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2E637" w14:textId="3512363F" w:rsidR="00481FC9" w:rsidRPr="00FA22A2" w:rsidRDefault="006E7084">
      <w:pPr>
        <w:rPr>
          <w:b/>
          <w:bCs/>
          <w:sz w:val="36"/>
          <w:szCs w:val="36"/>
        </w:rPr>
      </w:pPr>
      <w:r w:rsidRPr="00FA22A2">
        <w:rPr>
          <w:rFonts w:hint="eastAsia"/>
          <w:b/>
          <w:bCs/>
          <w:sz w:val="36"/>
          <w:szCs w:val="36"/>
        </w:rPr>
        <w:t>Ⅳ-2-1：脳梗塞【総論】</w:t>
      </w:r>
    </w:p>
    <w:p w14:paraId="16B7E07D" w14:textId="77777777" w:rsidR="00FA22A2" w:rsidRDefault="00FA22A2">
      <w:pPr>
        <w:rPr>
          <w:b/>
          <w:bCs/>
        </w:rPr>
      </w:pPr>
    </w:p>
    <w:p w14:paraId="4465B9D5" w14:textId="1AC994C7" w:rsidR="006E7084" w:rsidRPr="00FA22A2" w:rsidRDefault="006E7084">
      <w:pPr>
        <w:rPr>
          <w:sz w:val="28"/>
          <w:szCs w:val="28"/>
        </w:rPr>
      </w:pPr>
      <w:r w:rsidRPr="00FA22A2">
        <w:rPr>
          <w:rFonts w:hint="eastAsia"/>
          <w:b/>
          <w:bCs/>
          <w:sz w:val="28"/>
          <w:szCs w:val="28"/>
        </w:rPr>
        <w:t>１：概念</w:t>
      </w:r>
      <w:r w:rsidRPr="00FA22A2">
        <w:rPr>
          <w:rFonts w:hint="eastAsia"/>
          <w:sz w:val="28"/>
          <w:szCs w:val="28"/>
        </w:rPr>
        <w:t> </w:t>
      </w:r>
    </w:p>
    <w:p w14:paraId="7656FC4B" w14:textId="77777777" w:rsidR="006E7084" w:rsidRPr="006E7084" w:rsidRDefault="006E7084" w:rsidP="006E7084">
      <w:r w:rsidRPr="006E7084">
        <w:rPr>
          <w:rFonts w:hint="eastAsia"/>
          <w:b/>
          <w:bCs/>
        </w:rPr>
        <w:t>（１）梗塞について</w:t>
      </w:r>
    </w:p>
    <w:p w14:paraId="0219CCFA" w14:textId="77777777" w:rsidR="006E7084" w:rsidRPr="006E7084" w:rsidRDefault="006E7084" w:rsidP="006E7084">
      <w:r w:rsidRPr="006E7084">
        <w:rPr>
          <w:rFonts w:hint="eastAsia"/>
          <w:b/>
          <w:bCs/>
        </w:rPr>
        <w:t xml:space="preserve">　①梗塞とは</w:t>
      </w:r>
    </w:p>
    <w:p w14:paraId="67B03D80" w14:textId="77777777" w:rsidR="00FA22A2" w:rsidRDefault="006E7084" w:rsidP="006E7084">
      <w:r w:rsidRPr="006E7084">
        <w:rPr>
          <w:rFonts w:hint="eastAsia"/>
          <w:b/>
          <w:bCs/>
        </w:rPr>
        <w:t xml:space="preserve">　　　</w:t>
      </w:r>
      <w:r w:rsidRPr="006E7084">
        <w:rPr>
          <w:rFonts w:hint="eastAsia"/>
        </w:rPr>
        <w:t>梗塞とは終動脈が閉塞してその還流組織に壊死（病的な死）が起こることで，</w:t>
      </w:r>
    </w:p>
    <w:p w14:paraId="53FD6832" w14:textId="5F58AB4B" w:rsidR="006E7084" w:rsidRPr="006E7084" w:rsidRDefault="006E7084" w:rsidP="00FA22A2">
      <w:pPr>
        <w:ind w:firstLineChars="300" w:firstLine="630"/>
      </w:pPr>
      <w:r w:rsidRPr="006E7084">
        <w:rPr>
          <w:rFonts w:hint="eastAsia"/>
        </w:rPr>
        <w:t>その限局性壊死を梗塞という．</w:t>
      </w:r>
    </w:p>
    <w:p w14:paraId="44C23553" w14:textId="77777777" w:rsidR="00FA22A2" w:rsidRDefault="006E7084" w:rsidP="006E7084">
      <w:r w:rsidRPr="006E7084">
        <w:rPr>
          <w:rFonts w:hint="eastAsia"/>
        </w:rPr>
        <w:t xml:space="preserve">　</w:t>
      </w:r>
    </w:p>
    <w:p w14:paraId="3B9339B4" w14:textId="69847E1A" w:rsidR="006E7084" w:rsidRPr="006E7084" w:rsidRDefault="006E7084" w:rsidP="006E7084">
      <w:r w:rsidRPr="006E7084">
        <w:rPr>
          <w:rFonts w:hint="eastAsia"/>
        </w:rPr>
        <w:t xml:space="preserve">　　</w:t>
      </w:r>
      <w:r w:rsidR="00FA22A2">
        <w:rPr>
          <w:rFonts w:hint="eastAsia"/>
        </w:rPr>
        <w:t xml:space="preserve">　</w:t>
      </w:r>
      <w:r w:rsidRPr="006E7084">
        <w:rPr>
          <w:rFonts w:hint="eastAsia"/>
        </w:rPr>
        <w:t>終動脈とは他の動脈との間に吻合やバイパスのない動脈．</w:t>
      </w:r>
    </w:p>
    <w:p w14:paraId="61104B28" w14:textId="54254699" w:rsidR="006E7084" w:rsidRPr="006E7084" w:rsidRDefault="006E7084" w:rsidP="006E7084">
      <w:r w:rsidRPr="006E7084">
        <w:rPr>
          <w:rFonts w:hint="eastAsia"/>
        </w:rPr>
        <w:t xml:space="preserve">　　　吻合があってもそれが役にたたずに機能的終動脈であれば梗塞を起こしやすくなる．</w:t>
      </w:r>
    </w:p>
    <w:p w14:paraId="4920192B" w14:textId="77777777" w:rsidR="006E7084" w:rsidRPr="006E7084" w:rsidRDefault="006E7084" w:rsidP="006E7084">
      <w:r w:rsidRPr="006E7084">
        <w:rPr>
          <w:rFonts w:hint="eastAsia"/>
        </w:rPr>
        <w:t xml:space="preserve">　　　脳実質を還流する動脈はこの終動脈に相当する．</w:t>
      </w:r>
    </w:p>
    <w:p w14:paraId="425D4952" w14:textId="0181C33F" w:rsidR="006E7084" w:rsidRDefault="006E7084"/>
    <w:p w14:paraId="608AA76A" w14:textId="77777777" w:rsidR="00FA22A2" w:rsidRPr="00FA22A2" w:rsidRDefault="00FA22A2" w:rsidP="00FA22A2">
      <w:r w:rsidRPr="00FA22A2">
        <w:rPr>
          <w:rFonts w:hint="eastAsia"/>
          <w:b/>
          <w:bCs/>
        </w:rPr>
        <w:t xml:space="preserve">　②梗塞の原因</w:t>
      </w:r>
    </w:p>
    <w:p w14:paraId="4245876B" w14:textId="180EEB43" w:rsidR="00FA22A2" w:rsidRDefault="00FA22A2" w:rsidP="00FA22A2">
      <w:r w:rsidRPr="00FA22A2">
        <w:rPr>
          <w:rFonts w:hint="eastAsia"/>
          <w:b/>
          <w:bCs/>
        </w:rPr>
        <w:t xml:space="preserve">　　　</w:t>
      </w:r>
      <w:r w:rsidRPr="00FA22A2">
        <w:rPr>
          <w:rFonts w:hint="eastAsia"/>
        </w:rPr>
        <w:t>動脈閉塞の原因には血栓と塞栓がある．</w:t>
      </w:r>
    </w:p>
    <w:p w14:paraId="0F64341F" w14:textId="77777777" w:rsidR="00FA22A2" w:rsidRPr="00FA22A2" w:rsidRDefault="00FA22A2" w:rsidP="00FA22A2"/>
    <w:p w14:paraId="0068DBA8" w14:textId="77777777" w:rsidR="00FA22A2" w:rsidRPr="00FA22A2" w:rsidRDefault="00FA22A2" w:rsidP="00FA22A2">
      <w:r w:rsidRPr="00FA22A2">
        <w:rPr>
          <w:rFonts w:hint="eastAsia"/>
        </w:rPr>
        <w:t xml:space="preserve">　　　血栓（thrombus）は血液が血管内で凝固したもの．</w:t>
      </w:r>
    </w:p>
    <w:p w14:paraId="51BF6FF5" w14:textId="77777777" w:rsidR="00FA22A2" w:rsidRPr="00FA22A2" w:rsidRDefault="00FA22A2" w:rsidP="00FA22A2">
      <w:r w:rsidRPr="00FA22A2">
        <w:rPr>
          <w:rFonts w:hint="eastAsia"/>
        </w:rPr>
        <w:t xml:space="preserve">　　　塞栓（embolus）は血流中に入った様々な異物のこと．</w:t>
      </w:r>
    </w:p>
    <w:p w14:paraId="2C1A9DAD" w14:textId="4C4147E9" w:rsidR="00FA22A2" w:rsidRPr="00FA22A2" w:rsidRDefault="00FA22A2" w:rsidP="00FA22A2">
      <w:r w:rsidRPr="00FA22A2">
        <w:rPr>
          <w:rFonts w:hint="eastAsia"/>
        </w:rPr>
        <w:t xml:space="preserve">　　　塞栓には，剥離した血栓，腫瘍細胞，組織片，脂肪滴，空気，細菌塊などがある．</w:t>
      </w:r>
    </w:p>
    <w:p w14:paraId="6A2C0853" w14:textId="7F7093AD" w:rsidR="00FA22A2" w:rsidRDefault="00FA22A2"/>
    <w:p w14:paraId="1CDE527B" w14:textId="12304761" w:rsidR="00FA22A2" w:rsidRDefault="00FA22A2"/>
    <w:p w14:paraId="612F1DF7" w14:textId="5686A078" w:rsidR="00FA22A2" w:rsidRDefault="00FA22A2">
      <w:pPr>
        <w:rPr>
          <w:b/>
          <w:bCs/>
        </w:rPr>
      </w:pPr>
      <w:r w:rsidRPr="00FA22A2">
        <w:rPr>
          <w:rFonts w:hint="eastAsia"/>
          <w:b/>
          <w:bCs/>
        </w:rPr>
        <w:t>（２）脳梗塞とは</w:t>
      </w:r>
    </w:p>
    <w:p w14:paraId="5921772D" w14:textId="317D5F28" w:rsidR="00FA22A2" w:rsidRDefault="00FA22A2" w:rsidP="00FA22A2">
      <w:r w:rsidRPr="00FA22A2">
        <w:rPr>
          <w:rFonts w:hint="eastAsia"/>
        </w:rPr>
        <w:t>脳を栄養する動脈の狭窄や閉塞により，その支配領域の脳組織が血流不足となり，壊死に陥る疾患．</w:t>
      </w:r>
    </w:p>
    <w:p w14:paraId="31B85EBE" w14:textId="77777777" w:rsidR="00FA22A2" w:rsidRPr="00FA22A2" w:rsidRDefault="00FA22A2" w:rsidP="00FA22A2"/>
    <w:p w14:paraId="54453A34" w14:textId="0917775E" w:rsidR="00FA22A2" w:rsidRPr="00FA22A2" w:rsidRDefault="00FA22A2" w:rsidP="00FA22A2">
      <w:r w:rsidRPr="00FA22A2">
        <w:rPr>
          <w:rFonts w:hint="eastAsia"/>
        </w:rPr>
        <w:t>脳血流量が正常の25～30%以下になると，その部位の機能は障害される（不完全梗塞）．</w:t>
      </w:r>
    </w:p>
    <w:p w14:paraId="0CE5445A" w14:textId="644B0A8B" w:rsidR="00FA22A2" w:rsidRPr="00FA22A2" w:rsidRDefault="00FA22A2" w:rsidP="00FA22A2">
      <w:r w:rsidRPr="00FA22A2">
        <w:rPr>
          <w:rFonts w:hint="eastAsia"/>
        </w:rPr>
        <w:t>10～20%以下になると組織学的に不可逆性の変化（梗塞：infarction）が生じる．</w:t>
      </w:r>
    </w:p>
    <w:p w14:paraId="05C705BC" w14:textId="2DE05595" w:rsidR="00FA22A2" w:rsidRDefault="00FA22A2"/>
    <w:p w14:paraId="1AA9053D" w14:textId="0438289E" w:rsidR="00FA22A2" w:rsidRDefault="00FA22A2" w:rsidP="00FA22A2">
      <w:r w:rsidRPr="00FA22A2">
        <w:rPr>
          <w:rFonts w:hint="eastAsia"/>
        </w:rPr>
        <w:t>脳代謝の面からみると，代謝が50%以下になると脳神経機能が障害され，</w:t>
      </w:r>
      <w:r>
        <w:rPr>
          <w:rFonts w:hint="eastAsia"/>
        </w:rPr>
        <w:t>1</w:t>
      </w:r>
      <w:r w:rsidRPr="00FA22A2">
        <w:rPr>
          <w:rFonts w:hint="eastAsia"/>
        </w:rPr>
        <w:t>5%以下になると梗塞に陥る．</w:t>
      </w:r>
    </w:p>
    <w:p w14:paraId="797AD8E9" w14:textId="77777777" w:rsidR="00FA22A2" w:rsidRPr="00FA22A2" w:rsidRDefault="00FA22A2" w:rsidP="00FA22A2"/>
    <w:p w14:paraId="613ABE70" w14:textId="77777777" w:rsidR="00FA22A2" w:rsidRPr="00FA22A2" w:rsidRDefault="00FA22A2" w:rsidP="00FA22A2">
      <w:r w:rsidRPr="00FA22A2">
        <w:rPr>
          <w:rFonts w:hint="eastAsia"/>
        </w:rPr>
        <w:t xml:space="preserve">　　　　　　　５０％以下：脳神経機能の障害</w:t>
      </w:r>
    </w:p>
    <w:p w14:paraId="25A8C141" w14:textId="77777777" w:rsidR="00FA22A2" w:rsidRPr="00FA22A2" w:rsidRDefault="00FA22A2" w:rsidP="00FA22A2">
      <w:r w:rsidRPr="00FA22A2">
        <w:rPr>
          <w:rFonts w:hint="eastAsia"/>
        </w:rPr>
        <w:t xml:space="preserve">　　　　　　　３０％以下：不完全梗塞</w:t>
      </w:r>
    </w:p>
    <w:p w14:paraId="560AAA09" w14:textId="77777777" w:rsidR="00FA22A2" w:rsidRPr="00FA22A2" w:rsidRDefault="00FA22A2" w:rsidP="00FA22A2">
      <w:r w:rsidRPr="00FA22A2">
        <w:rPr>
          <w:rFonts w:hint="eastAsia"/>
        </w:rPr>
        <w:t xml:space="preserve">　　　　　　　１５％以下：脳梗塞</w:t>
      </w:r>
    </w:p>
    <w:p w14:paraId="123FFBDD" w14:textId="296DE8E5" w:rsidR="00FA22A2" w:rsidRDefault="00FA22A2"/>
    <w:p w14:paraId="53CCAA1D" w14:textId="0C659389" w:rsidR="00FA22A2" w:rsidRPr="00FA22A2" w:rsidRDefault="00FA22A2">
      <w:pPr>
        <w:rPr>
          <w:b/>
          <w:bCs/>
          <w:sz w:val="28"/>
          <w:szCs w:val="28"/>
        </w:rPr>
      </w:pPr>
      <w:r w:rsidRPr="00FA22A2">
        <w:rPr>
          <w:rFonts w:hint="eastAsia"/>
          <w:b/>
          <w:bCs/>
          <w:sz w:val="28"/>
          <w:szCs w:val="28"/>
        </w:rPr>
        <w:lastRenderedPageBreak/>
        <w:t>２：脳梗塞の分類</w:t>
      </w:r>
    </w:p>
    <w:p w14:paraId="4A3D14FB" w14:textId="788535CD" w:rsidR="00FA22A2" w:rsidRDefault="00FA22A2" w:rsidP="00FA22A2">
      <w:r w:rsidRPr="00FA22A2">
        <w:rPr>
          <w:rFonts w:hint="eastAsia"/>
        </w:rPr>
        <w:t>血管のつまり方によって，ラクナ梗塞，アテローム血栓性脳梗塞，心原性脳塞栓症の3種類がある．</w:t>
      </w:r>
    </w:p>
    <w:p w14:paraId="78D40308" w14:textId="77777777" w:rsidR="00FA22A2" w:rsidRPr="00FA22A2" w:rsidRDefault="00FA22A2" w:rsidP="00FA22A2"/>
    <w:p w14:paraId="245ABEFF" w14:textId="77777777" w:rsidR="00FA22A2" w:rsidRPr="00FA22A2" w:rsidRDefault="00FA22A2" w:rsidP="00FA22A2">
      <w:r w:rsidRPr="00FA22A2">
        <w:rPr>
          <w:rFonts w:hint="eastAsia"/>
          <w:b/>
          <w:bCs/>
        </w:rPr>
        <w:t xml:space="preserve">　　　発症1ヶ月後の死亡率</w:t>
      </w:r>
    </w:p>
    <w:p w14:paraId="485DFFFF" w14:textId="77777777" w:rsidR="00FA22A2" w:rsidRPr="00FA22A2" w:rsidRDefault="00FA22A2" w:rsidP="00FA22A2">
      <w:r w:rsidRPr="00FA22A2">
        <w:rPr>
          <w:rFonts w:hint="eastAsia"/>
          <w:b/>
          <w:bCs/>
        </w:rPr>
        <w:t xml:space="preserve">　　　　　</w:t>
      </w:r>
      <w:r w:rsidRPr="00FA22A2">
        <w:rPr>
          <w:rFonts w:hint="eastAsia"/>
        </w:rPr>
        <w:t>ラクナ梗塞：2%</w:t>
      </w:r>
    </w:p>
    <w:p w14:paraId="5932BECA" w14:textId="77777777" w:rsidR="00FA22A2" w:rsidRPr="00FA22A2" w:rsidRDefault="00FA22A2" w:rsidP="00FA22A2">
      <w:r w:rsidRPr="00FA22A2">
        <w:rPr>
          <w:rFonts w:hint="eastAsia"/>
        </w:rPr>
        <w:t xml:space="preserve">　　　　　アテローム血栓性脳梗塞：10%</w:t>
      </w:r>
    </w:p>
    <w:p w14:paraId="0ACE2D78" w14:textId="77777777" w:rsidR="00FA22A2" w:rsidRPr="00FA22A2" w:rsidRDefault="00FA22A2" w:rsidP="00FA22A2">
      <w:r w:rsidRPr="00FA22A2">
        <w:rPr>
          <w:rFonts w:hint="eastAsia"/>
        </w:rPr>
        <w:t xml:space="preserve">　　　　　心原性脳塞栓症：23%</w:t>
      </w:r>
    </w:p>
    <w:p w14:paraId="25D04647" w14:textId="4224C65B" w:rsidR="00FA22A2" w:rsidRDefault="00FA22A2"/>
    <w:p w14:paraId="17DA67DE" w14:textId="0BD0FA64" w:rsidR="00FA22A2" w:rsidRDefault="00FA22A2">
      <w:r w:rsidRPr="00FA22A2">
        <w:rPr>
          <w:rFonts w:hint="eastAsia"/>
          <w:b/>
          <w:bCs/>
        </w:rPr>
        <w:t>（１）脳血栓症（約70％）</w:t>
      </w:r>
      <w:r w:rsidRPr="00FA22A2">
        <w:rPr>
          <w:rFonts w:hint="eastAsia"/>
        </w:rPr>
        <w:t> </w:t>
      </w:r>
    </w:p>
    <w:p w14:paraId="4339E549" w14:textId="77777777" w:rsidR="00FA22A2" w:rsidRPr="00FA22A2" w:rsidRDefault="00FA22A2" w:rsidP="00FA22A2">
      <w:r w:rsidRPr="00FA22A2">
        <w:rPr>
          <w:rFonts w:hint="eastAsia"/>
        </w:rPr>
        <w:t xml:space="preserve">　</w:t>
      </w:r>
      <w:r w:rsidRPr="00FA22A2">
        <w:rPr>
          <w:rFonts w:hint="eastAsia"/>
          <w:b/>
          <w:bCs/>
        </w:rPr>
        <w:t>①ラクナ梗塞（約50％）</w:t>
      </w:r>
    </w:p>
    <w:p w14:paraId="1F1DF8BD" w14:textId="77777777" w:rsidR="00FA22A2" w:rsidRPr="00FA22A2" w:rsidRDefault="00FA22A2" w:rsidP="00FA22A2">
      <w:r w:rsidRPr="00FA22A2">
        <w:rPr>
          <w:rFonts w:hint="eastAsia"/>
          <w:b/>
          <w:bCs/>
        </w:rPr>
        <w:t xml:space="preserve">　　　</w:t>
      </w:r>
      <w:r w:rsidRPr="00FA22A2">
        <w:rPr>
          <w:rFonts w:hint="eastAsia"/>
        </w:rPr>
        <w:t>細い動脈が閉塞する．</w:t>
      </w:r>
    </w:p>
    <w:p w14:paraId="5BDC2E9E" w14:textId="21B3EC3B" w:rsidR="00FA22A2" w:rsidRDefault="00FA22A2" w:rsidP="00FA22A2">
      <w:r w:rsidRPr="00FA22A2">
        <w:rPr>
          <w:rFonts w:hint="eastAsia"/>
        </w:rPr>
        <w:t xml:space="preserve">　　　限局した範囲に脳梗塞が発症する．</w:t>
      </w:r>
    </w:p>
    <w:p w14:paraId="0E7A48C9" w14:textId="77777777" w:rsidR="00FA22A2" w:rsidRPr="00FA22A2" w:rsidRDefault="00FA22A2" w:rsidP="00FA22A2"/>
    <w:p w14:paraId="28F559F0" w14:textId="77777777" w:rsidR="00FA22A2" w:rsidRPr="00FA22A2" w:rsidRDefault="00FA22A2" w:rsidP="00FA22A2">
      <w:r w:rsidRPr="00FA22A2">
        <w:rPr>
          <w:rFonts w:hint="eastAsia"/>
          <w:b/>
          <w:bCs/>
        </w:rPr>
        <w:t xml:space="preserve">　②アテローム血栓性脳梗塞（約20％）</w:t>
      </w:r>
    </w:p>
    <w:p w14:paraId="67880D4C" w14:textId="77777777" w:rsidR="00FA22A2" w:rsidRPr="00FA22A2" w:rsidRDefault="00FA22A2" w:rsidP="00FA22A2">
      <w:r w:rsidRPr="00FA22A2">
        <w:rPr>
          <w:rFonts w:hint="eastAsia"/>
          <w:b/>
          <w:bCs/>
        </w:rPr>
        <w:t xml:space="preserve">　　　</w:t>
      </w:r>
      <w:r w:rsidRPr="00FA22A2">
        <w:rPr>
          <w:rFonts w:hint="eastAsia"/>
        </w:rPr>
        <w:t>脳血管にアテローム性の動脈硬化が生じて発症する．</w:t>
      </w:r>
    </w:p>
    <w:p w14:paraId="697316E4" w14:textId="77777777" w:rsidR="00FA22A2" w:rsidRPr="00FA22A2" w:rsidRDefault="00FA22A2" w:rsidP="00FA22A2">
      <w:r w:rsidRPr="00FA22A2">
        <w:rPr>
          <w:rFonts w:hint="eastAsia"/>
        </w:rPr>
        <w:t xml:space="preserve">　　　太い動脈が閉塞する． 　　　　</w:t>
      </w:r>
    </w:p>
    <w:p w14:paraId="6B2280C1" w14:textId="53A8CE05" w:rsidR="00FA22A2" w:rsidRDefault="00FA22A2"/>
    <w:p w14:paraId="33E79615" w14:textId="747DBC6F" w:rsidR="00FA22A2" w:rsidRDefault="00FA22A2">
      <w:r w:rsidRPr="00FA22A2">
        <w:rPr>
          <w:rFonts w:hint="eastAsia"/>
          <w:b/>
          <w:bCs/>
        </w:rPr>
        <w:t>（２）脳塞栓症（約20％）</w:t>
      </w:r>
      <w:r w:rsidRPr="00FA22A2">
        <w:rPr>
          <w:rFonts w:hint="eastAsia"/>
        </w:rPr>
        <w:t xml:space="preserve">　</w:t>
      </w:r>
    </w:p>
    <w:p w14:paraId="6C7CD4DB" w14:textId="77777777" w:rsidR="00FA22A2" w:rsidRPr="00FA22A2" w:rsidRDefault="00FA22A2" w:rsidP="00FA22A2">
      <w:r w:rsidRPr="00FA22A2">
        <w:rPr>
          <w:rFonts w:hint="eastAsia"/>
        </w:rPr>
        <w:t xml:space="preserve">　</w:t>
      </w:r>
      <w:r w:rsidRPr="00FA22A2">
        <w:rPr>
          <w:rFonts w:hint="eastAsia"/>
          <w:b/>
          <w:bCs/>
        </w:rPr>
        <w:t>①心原性脳塞栓症</w:t>
      </w:r>
    </w:p>
    <w:p w14:paraId="0BFEC355" w14:textId="77777777" w:rsidR="00FA22A2" w:rsidRPr="00FA22A2" w:rsidRDefault="00FA22A2" w:rsidP="00FA22A2">
      <w:r w:rsidRPr="00FA22A2">
        <w:rPr>
          <w:rFonts w:hint="eastAsia"/>
          <w:b/>
          <w:bCs/>
        </w:rPr>
        <w:t xml:space="preserve">　　　</w:t>
      </w:r>
      <w:r w:rsidRPr="00FA22A2">
        <w:rPr>
          <w:rFonts w:hint="eastAsia"/>
        </w:rPr>
        <w:t>心臓から運ばれた血栓が詰まることが多い．</w:t>
      </w:r>
    </w:p>
    <w:p w14:paraId="47984B67" w14:textId="77777777" w:rsidR="00FA22A2" w:rsidRPr="00FA22A2" w:rsidRDefault="00FA22A2" w:rsidP="00FA22A2">
      <w:r w:rsidRPr="00FA22A2">
        <w:rPr>
          <w:rFonts w:hint="eastAsia"/>
        </w:rPr>
        <w:t xml:space="preserve">　　　原因は不整脈（心房細動）．</w:t>
      </w:r>
    </w:p>
    <w:p w14:paraId="16B2EADC" w14:textId="238885C5" w:rsidR="00FA22A2" w:rsidRDefault="00FA22A2">
      <w:r w:rsidRPr="00FA22A2">
        <w:rPr>
          <w:noProof/>
        </w:rPr>
        <w:drawing>
          <wp:inline distT="0" distB="0" distL="0" distR="0" wp14:anchorId="2C5D6371" wp14:editId="21146777">
            <wp:extent cx="4307595" cy="2271820"/>
            <wp:effectExtent l="19050" t="19050" r="17145" b="14605"/>
            <wp:docPr id="1026" name="Picture 2">
              <a:extLst xmlns:a="http://schemas.openxmlformats.org/drawingml/2006/main">
                <a:ext uri="{FF2B5EF4-FFF2-40B4-BE49-F238E27FC236}">
                  <a16:creationId xmlns:a16="http://schemas.microsoft.com/office/drawing/2014/main" id="{898F22EE-3984-DD26-351B-94AF7796EC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898F22EE-3984-DD26-351B-94AF7796ECC2}"/>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30419" cy="2283857"/>
                    </a:xfrm>
                    <a:prstGeom prst="rect">
                      <a:avLst/>
                    </a:prstGeom>
                    <a:noFill/>
                    <a:ln>
                      <a:solidFill>
                        <a:schemeClr val="accent1"/>
                      </a:solidFill>
                    </a:ln>
                  </pic:spPr>
                </pic:pic>
              </a:graphicData>
            </a:graphic>
          </wp:inline>
        </w:drawing>
      </w:r>
    </w:p>
    <w:p w14:paraId="47808FF6" w14:textId="17C3D229" w:rsidR="00FA22A2" w:rsidRDefault="00FA22A2"/>
    <w:p w14:paraId="6AC47AF2" w14:textId="0EAD7F44" w:rsidR="00FA22A2" w:rsidRDefault="00FA22A2"/>
    <w:p w14:paraId="30F81604" w14:textId="252C6F6E" w:rsidR="00FA22A2" w:rsidRPr="00707ADA" w:rsidRDefault="00FA22A2">
      <w:pPr>
        <w:rPr>
          <w:b/>
          <w:bCs/>
          <w:sz w:val="28"/>
          <w:szCs w:val="28"/>
        </w:rPr>
      </w:pPr>
      <w:r w:rsidRPr="00707ADA">
        <w:rPr>
          <w:rFonts w:hint="eastAsia"/>
          <w:b/>
          <w:bCs/>
          <w:sz w:val="28"/>
          <w:szCs w:val="28"/>
        </w:rPr>
        <w:lastRenderedPageBreak/>
        <w:t>３：病因と病態</w:t>
      </w:r>
    </w:p>
    <w:p w14:paraId="785A1A10" w14:textId="3EE5BAA3" w:rsidR="00FA22A2" w:rsidRPr="00FA22A2" w:rsidRDefault="00FA22A2" w:rsidP="00FA22A2">
      <w:r w:rsidRPr="00FA22A2">
        <w:rPr>
          <w:rFonts w:hint="eastAsia"/>
        </w:rPr>
        <w:t>脳を栄養する動脈の閉塞により，その支配領域の神経機能が障害を負う様になる．</w:t>
      </w:r>
    </w:p>
    <w:p w14:paraId="2163D284" w14:textId="0E35DB74" w:rsidR="00FA22A2" w:rsidRPr="00FA22A2" w:rsidRDefault="00FA22A2" w:rsidP="00FA22A2">
      <w:r w:rsidRPr="00FA22A2">
        <w:rPr>
          <w:rFonts w:hint="eastAsia"/>
        </w:rPr>
        <w:t>片側の上下肢の運動障害，知覚障害，摂食嚥下障害，さらには高次脳機能障害などが出現する．</w:t>
      </w:r>
    </w:p>
    <w:p w14:paraId="34BB8296" w14:textId="4330BB9F" w:rsidR="00FA22A2" w:rsidRDefault="00FA22A2"/>
    <w:p w14:paraId="3F9A8B5E" w14:textId="167CBBC7" w:rsidR="00707ADA" w:rsidRDefault="00707ADA">
      <w:pPr>
        <w:rPr>
          <w:b/>
          <w:bCs/>
        </w:rPr>
      </w:pPr>
      <w:r w:rsidRPr="00707ADA">
        <w:rPr>
          <w:rFonts w:hint="eastAsia"/>
          <w:b/>
          <w:bCs/>
        </w:rPr>
        <w:t>補足：脳を栄養する動脈の閉塞とその支配領域の機能</w:t>
      </w:r>
    </w:p>
    <w:p w14:paraId="4A3C91FE" w14:textId="6C554367" w:rsidR="00707ADA" w:rsidRDefault="00707ADA">
      <w:r w:rsidRPr="00707ADA">
        <w:rPr>
          <w:noProof/>
        </w:rPr>
        <w:drawing>
          <wp:inline distT="0" distB="0" distL="0" distR="0" wp14:anchorId="31998179" wp14:editId="71BCA00F">
            <wp:extent cx="3864518" cy="3536415"/>
            <wp:effectExtent l="0" t="0" r="0" b="0"/>
            <wp:docPr id="4" name="図 3" descr="ダイアグラム&#10;&#10;自動的に生成された説明">
              <a:extLst xmlns:a="http://schemas.openxmlformats.org/drawingml/2006/main">
                <a:ext uri="{FF2B5EF4-FFF2-40B4-BE49-F238E27FC236}">
                  <a16:creationId xmlns:a16="http://schemas.microsoft.com/office/drawing/2014/main" id="{F5BBF7BF-8348-29A6-9A2B-4D77980F0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ダイアグラム&#10;&#10;自動的に生成された説明">
                      <a:extLst>
                        <a:ext uri="{FF2B5EF4-FFF2-40B4-BE49-F238E27FC236}">
                          <a16:creationId xmlns:a16="http://schemas.microsoft.com/office/drawing/2014/main" id="{F5BBF7BF-8348-29A6-9A2B-4D77980F0232}"/>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882217" cy="3552612"/>
                    </a:xfrm>
                    <a:prstGeom prst="rect">
                      <a:avLst/>
                    </a:prstGeom>
                  </pic:spPr>
                </pic:pic>
              </a:graphicData>
            </a:graphic>
          </wp:inline>
        </w:drawing>
      </w:r>
    </w:p>
    <w:p w14:paraId="1E07AC3F" w14:textId="371B9DD3" w:rsidR="00707ADA" w:rsidRDefault="00707ADA"/>
    <w:p w14:paraId="084B5DB0" w14:textId="77777777" w:rsidR="00707ADA" w:rsidRDefault="00707ADA"/>
    <w:p w14:paraId="4F2C54B7" w14:textId="77777777" w:rsidR="00707ADA" w:rsidRPr="00707ADA" w:rsidRDefault="00707ADA">
      <w:pPr>
        <w:rPr>
          <w:b/>
          <w:bCs/>
          <w:sz w:val="28"/>
          <w:szCs w:val="28"/>
        </w:rPr>
      </w:pPr>
      <w:r w:rsidRPr="00707ADA">
        <w:rPr>
          <w:rFonts w:hint="eastAsia"/>
          <w:b/>
          <w:bCs/>
          <w:sz w:val="28"/>
          <w:szCs w:val="28"/>
        </w:rPr>
        <w:t>４：疫学</w:t>
      </w:r>
    </w:p>
    <w:p w14:paraId="1BB867E2" w14:textId="77777777" w:rsidR="00707ADA" w:rsidRPr="00707ADA" w:rsidRDefault="00707ADA" w:rsidP="00707ADA">
      <w:r w:rsidRPr="00707ADA">
        <w:rPr>
          <w:rFonts w:hint="eastAsia"/>
          <w:b/>
          <w:bCs/>
        </w:rPr>
        <w:t>（１）死亡者</w:t>
      </w:r>
    </w:p>
    <w:p w14:paraId="0C75F9BC" w14:textId="77777777" w:rsidR="00707ADA" w:rsidRPr="00707ADA" w:rsidRDefault="00707ADA" w:rsidP="00707ADA">
      <w:r w:rsidRPr="00707ADA">
        <w:rPr>
          <w:rFonts w:hint="eastAsia"/>
        </w:rPr>
        <w:t xml:space="preserve">脳血管障害による死亡者数＝11万4.118人　</w:t>
      </w:r>
    </w:p>
    <w:p w14:paraId="24FA505B" w14:textId="77777777" w:rsidR="00707ADA" w:rsidRPr="00707ADA" w:rsidRDefault="00707ADA" w:rsidP="00707ADA">
      <w:r w:rsidRPr="00707ADA">
        <w:rPr>
          <w:rFonts w:hint="eastAsia"/>
        </w:rPr>
        <w:t>死亡総数の9.0％（2014年度）．</w:t>
      </w:r>
    </w:p>
    <w:p w14:paraId="31E9693C" w14:textId="77777777" w:rsidR="00707ADA" w:rsidRPr="00707ADA" w:rsidRDefault="00707ADA" w:rsidP="00707ADA">
      <w:r w:rsidRPr="00707ADA">
        <w:rPr>
          <w:rFonts w:hint="eastAsia"/>
        </w:rPr>
        <w:t>死亡率＝人口10万人あたり91人.</w:t>
      </w:r>
    </w:p>
    <w:p w14:paraId="3542E840" w14:textId="77777777" w:rsidR="00707ADA" w:rsidRDefault="00707ADA" w:rsidP="00707ADA"/>
    <w:p w14:paraId="6276E2C9" w14:textId="7C827EAF" w:rsidR="00707ADA" w:rsidRPr="00707ADA" w:rsidRDefault="00707ADA" w:rsidP="00707ADA">
      <w:r w:rsidRPr="00707ADA">
        <w:rPr>
          <w:rFonts w:hint="eastAsia"/>
        </w:rPr>
        <w:t>死亡数では、1980年代以降は脳梗塞が頭蓋内出血よりも増加している．</w:t>
      </w:r>
    </w:p>
    <w:p w14:paraId="05E71782" w14:textId="77777777" w:rsidR="00707ADA" w:rsidRPr="00707ADA" w:rsidRDefault="00707ADA" w:rsidP="00707ADA">
      <w:r w:rsidRPr="00707ADA">
        <w:rPr>
          <w:rFonts w:hint="eastAsia"/>
        </w:rPr>
        <w:t>脳血管障害は介護が必要となる原因として最も多い. </w:t>
      </w:r>
      <w:r w:rsidRPr="00707ADA">
        <w:rPr>
          <w:rFonts w:hint="eastAsia"/>
          <w:b/>
          <w:bCs/>
        </w:rPr>
        <w:t> </w:t>
      </w:r>
    </w:p>
    <w:p w14:paraId="42E584AC" w14:textId="4000BCB6" w:rsidR="00707ADA" w:rsidRDefault="00707ADA"/>
    <w:p w14:paraId="7754577F" w14:textId="77B16531" w:rsidR="00707ADA" w:rsidRDefault="00707ADA">
      <w:r w:rsidRPr="00707ADA">
        <w:rPr>
          <w:noProof/>
        </w:rPr>
        <w:lastRenderedPageBreak/>
        <w:drawing>
          <wp:inline distT="0" distB="0" distL="0" distR="0" wp14:anchorId="30D055C3" wp14:editId="2E0A4066">
            <wp:extent cx="4494881" cy="3371161"/>
            <wp:effectExtent l="19050" t="19050" r="20320" b="20320"/>
            <wp:docPr id="5122" name="Picture 2" descr="グラフ&#10;&#10;自動的に生成された説明">
              <a:extLst xmlns:a="http://schemas.openxmlformats.org/drawingml/2006/main">
                <a:ext uri="{FF2B5EF4-FFF2-40B4-BE49-F238E27FC236}">
                  <a16:creationId xmlns:a16="http://schemas.microsoft.com/office/drawing/2014/main" id="{313C2BF7-DED5-9AEE-4C3B-CDE372E35E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グラフ&#10;&#10;自動的に生成された説明">
                      <a:extLst>
                        <a:ext uri="{FF2B5EF4-FFF2-40B4-BE49-F238E27FC236}">
                          <a16:creationId xmlns:a16="http://schemas.microsoft.com/office/drawing/2014/main" id="{313C2BF7-DED5-9AEE-4C3B-CDE372E35E1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03132" cy="3377349"/>
                    </a:xfrm>
                    <a:prstGeom prst="rect">
                      <a:avLst/>
                    </a:prstGeom>
                    <a:noFill/>
                    <a:ln>
                      <a:solidFill>
                        <a:schemeClr val="accent1"/>
                      </a:solidFill>
                    </a:ln>
                  </pic:spPr>
                </pic:pic>
              </a:graphicData>
            </a:graphic>
          </wp:inline>
        </w:drawing>
      </w:r>
    </w:p>
    <w:p w14:paraId="599ECA99" w14:textId="77777777" w:rsidR="00707ADA" w:rsidRPr="00707ADA" w:rsidRDefault="00707ADA" w:rsidP="00707ADA">
      <w:r w:rsidRPr="00707ADA">
        <w:rPr>
          <w:rFonts w:hint="eastAsia"/>
        </w:rPr>
        <w:t>「厚労省　統計　2018」　から引用</w:t>
      </w:r>
    </w:p>
    <w:p w14:paraId="6B840C5F" w14:textId="16D39622" w:rsidR="00707ADA" w:rsidRDefault="00707ADA"/>
    <w:p w14:paraId="7BDEAB0C" w14:textId="77777777" w:rsidR="00707ADA" w:rsidRDefault="00707ADA"/>
    <w:p w14:paraId="7A4636E2" w14:textId="2854E7F8" w:rsidR="00707ADA" w:rsidRPr="00707ADA" w:rsidRDefault="00707ADA">
      <w:pPr>
        <w:rPr>
          <w:b/>
          <w:bCs/>
          <w:sz w:val="28"/>
          <w:szCs w:val="28"/>
        </w:rPr>
      </w:pPr>
      <w:r w:rsidRPr="00707ADA">
        <w:rPr>
          <w:rFonts w:hint="eastAsia"/>
          <w:b/>
          <w:bCs/>
          <w:sz w:val="28"/>
          <w:szCs w:val="28"/>
        </w:rPr>
        <w:t>５-1：臨床症状と治療</w:t>
      </w:r>
    </w:p>
    <w:p w14:paraId="0B85501B" w14:textId="77777777" w:rsidR="00707ADA" w:rsidRPr="00707ADA" w:rsidRDefault="00707ADA" w:rsidP="00707ADA">
      <w:r w:rsidRPr="00707ADA">
        <w:rPr>
          <w:rFonts w:hint="eastAsia"/>
          <w:b/>
          <w:bCs/>
        </w:rPr>
        <w:t>（１）脳血栓症</w:t>
      </w:r>
    </w:p>
    <w:p w14:paraId="145ECB17" w14:textId="77777777" w:rsidR="00707ADA" w:rsidRPr="00707ADA" w:rsidRDefault="00707ADA" w:rsidP="00707ADA">
      <w:r w:rsidRPr="00707ADA">
        <w:rPr>
          <w:rFonts w:hint="eastAsia"/>
          <w:b/>
          <w:bCs/>
        </w:rPr>
        <w:t xml:space="preserve">　①症状</w:t>
      </w:r>
    </w:p>
    <w:p w14:paraId="13A1FC70" w14:textId="77777777" w:rsidR="00707ADA" w:rsidRPr="00707ADA" w:rsidRDefault="00707ADA" w:rsidP="00707ADA">
      <w:r w:rsidRPr="00707ADA">
        <w:rPr>
          <w:rFonts w:hint="eastAsia"/>
          <w:b/>
          <w:bCs/>
        </w:rPr>
        <w:t xml:space="preserve">　　　</w:t>
      </w:r>
      <w:r w:rsidRPr="00707ADA">
        <w:rPr>
          <w:rFonts w:hint="eastAsia"/>
        </w:rPr>
        <w:t>睡眠中や安静時に発症することが多い病気．</w:t>
      </w:r>
    </w:p>
    <w:p w14:paraId="485E0850" w14:textId="77777777" w:rsidR="00707ADA" w:rsidRPr="00707ADA" w:rsidRDefault="00707ADA" w:rsidP="00707ADA">
      <w:r w:rsidRPr="00707ADA">
        <w:rPr>
          <w:rFonts w:hint="eastAsia"/>
        </w:rPr>
        <w:t xml:space="preserve">　　　発症時の症状は軽度でも段階的に悪化していく症例が多く認められる．</w:t>
      </w:r>
    </w:p>
    <w:p w14:paraId="5A71C4AB" w14:textId="77777777" w:rsidR="00707ADA" w:rsidRPr="00707ADA" w:rsidRDefault="00707ADA" w:rsidP="00707ADA">
      <w:r w:rsidRPr="00707ADA">
        <w:rPr>
          <w:rFonts w:hint="eastAsia"/>
        </w:rPr>
        <w:t xml:space="preserve">　　　意識障害は軽度．</w:t>
      </w:r>
    </w:p>
    <w:p w14:paraId="5992CBA1" w14:textId="77777777" w:rsidR="00707ADA" w:rsidRPr="00707ADA" w:rsidRDefault="00707ADA" w:rsidP="00707ADA">
      <w:r w:rsidRPr="00707ADA">
        <w:rPr>
          <w:rFonts w:hint="eastAsia"/>
        </w:rPr>
        <w:t xml:space="preserve">　　　ラクナ梗塞は15mm以下の小梗塞で，症状としては軽症． 　　</w:t>
      </w:r>
    </w:p>
    <w:p w14:paraId="5AF560D1" w14:textId="77777777" w:rsidR="00707ADA" w:rsidRDefault="00707ADA" w:rsidP="00707ADA">
      <w:r w:rsidRPr="00707ADA">
        <w:rPr>
          <w:rFonts w:hint="eastAsia"/>
        </w:rPr>
        <w:t xml:space="preserve">　　　24時間以内に神経症状が消失する一過性脳虚血発作（TIA）は，脳梗塞発症の警告</w:t>
      </w:r>
    </w:p>
    <w:p w14:paraId="21E38DBA" w14:textId="32DB9703" w:rsidR="00707ADA" w:rsidRDefault="00707ADA" w:rsidP="00707ADA">
      <w:pPr>
        <w:ind w:firstLineChars="300" w:firstLine="630"/>
      </w:pPr>
      <w:r w:rsidRPr="00707ADA">
        <w:rPr>
          <w:rFonts w:hint="eastAsia"/>
        </w:rPr>
        <w:t>症状</w:t>
      </w:r>
      <w:r>
        <w:rPr>
          <w:rFonts w:hint="eastAsia"/>
        </w:rPr>
        <w:t>である</w:t>
      </w:r>
      <w:r w:rsidRPr="00707ADA">
        <w:rPr>
          <w:rFonts w:hint="eastAsia"/>
        </w:rPr>
        <w:t>．</w:t>
      </w:r>
    </w:p>
    <w:p w14:paraId="31C0E1C7" w14:textId="77777777" w:rsidR="00707ADA" w:rsidRPr="00707ADA" w:rsidRDefault="00707ADA" w:rsidP="00707ADA">
      <w:r w:rsidRPr="00707ADA">
        <w:rPr>
          <w:rFonts w:hint="eastAsia"/>
          <w:b/>
          <w:bCs/>
        </w:rPr>
        <w:t xml:space="preserve">　②治療</w:t>
      </w:r>
      <w:r w:rsidRPr="00707ADA">
        <w:rPr>
          <w:rFonts w:hint="eastAsia"/>
        </w:rPr>
        <w:t xml:space="preserve"> 　　</w:t>
      </w:r>
      <w:r w:rsidRPr="00707ADA">
        <w:rPr>
          <w:rFonts w:hint="eastAsia"/>
        </w:rPr>
        <w:br/>
        <w:t xml:space="preserve">　　　抗血栓療法が中心となる．</w:t>
      </w:r>
    </w:p>
    <w:p w14:paraId="4FA25487" w14:textId="77777777" w:rsidR="00707ADA" w:rsidRPr="00707ADA" w:rsidRDefault="00707ADA" w:rsidP="00707ADA">
      <w:r w:rsidRPr="00707ADA">
        <w:rPr>
          <w:rFonts w:hint="eastAsia"/>
        </w:rPr>
        <w:t xml:space="preserve">　　　障害の程度に合わせて，リハビリテーションが行われる．</w:t>
      </w:r>
    </w:p>
    <w:p w14:paraId="7262112A" w14:textId="37397E88" w:rsidR="00707ADA" w:rsidRDefault="00707ADA"/>
    <w:p w14:paraId="57763C70" w14:textId="77777777" w:rsidR="00707ADA" w:rsidRPr="00707ADA" w:rsidRDefault="00707ADA" w:rsidP="00707ADA">
      <w:r w:rsidRPr="00707ADA">
        <w:rPr>
          <w:rFonts w:hint="eastAsia"/>
          <w:b/>
          <w:bCs/>
        </w:rPr>
        <w:t>（２）脳塞栓症</w:t>
      </w:r>
    </w:p>
    <w:p w14:paraId="6DF98873" w14:textId="77777777" w:rsidR="00707ADA" w:rsidRPr="00707ADA" w:rsidRDefault="00707ADA" w:rsidP="00707ADA">
      <w:r w:rsidRPr="00707ADA">
        <w:rPr>
          <w:rFonts w:hint="eastAsia"/>
          <w:b/>
          <w:bCs/>
        </w:rPr>
        <w:t xml:space="preserve">　①症状</w:t>
      </w:r>
    </w:p>
    <w:p w14:paraId="18F495F9" w14:textId="77777777" w:rsidR="00707ADA" w:rsidRPr="00707ADA" w:rsidRDefault="00707ADA" w:rsidP="00707ADA">
      <w:r w:rsidRPr="00707ADA">
        <w:rPr>
          <w:rFonts w:hint="eastAsia"/>
          <w:b/>
          <w:bCs/>
        </w:rPr>
        <w:t xml:space="preserve">　　　</w:t>
      </w:r>
      <w:r w:rsidRPr="00707ADA">
        <w:rPr>
          <w:rFonts w:hint="eastAsia"/>
        </w:rPr>
        <w:t>日中活動時や起床直後などに発症することが多い．</w:t>
      </w:r>
    </w:p>
    <w:p w14:paraId="7A2A1E09" w14:textId="77777777" w:rsidR="00707ADA" w:rsidRPr="00707ADA" w:rsidRDefault="00707ADA" w:rsidP="00707ADA">
      <w:r w:rsidRPr="00707ADA">
        <w:rPr>
          <w:rFonts w:hint="eastAsia"/>
        </w:rPr>
        <w:t xml:space="preserve">　　　発症時の症状では意識障害を認めることが多い．</w:t>
      </w:r>
    </w:p>
    <w:p w14:paraId="3CCF4265" w14:textId="589F51A7" w:rsidR="00707ADA" w:rsidRDefault="00707ADA" w:rsidP="00707ADA">
      <w:r w:rsidRPr="00707ADA">
        <w:rPr>
          <w:rFonts w:hint="eastAsia"/>
        </w:rPr>
        <w:lastRenderedPageBreak/>
        <w:t xml:space="preserve">　　　心臓内の血栓が血流を介して脳動脈を閉塞する場合が多い．</w:t>
      </w:r>
    </w:p>
    <w:p w14:paraId="7632F1BB" w14:textId="77777777" w:rsidR="00707ADA" w:rsidRPr="00707ADA" w:rsidRDefault="00707ADA" w:rsidP="00707ADA">
      <w:r w:rsidRPr="00707ADA">
        <w:rPr>
          <w:rFonts w:hint="eastAsia"/>
        </w:rPr>
        <w:t xml:space="preserve">　　　基礎疾患として心房細動，心臓弁膜症および心内膜炎などがある．</w:t>
      </w:r>
    </w:p>
    <w:p w14:paraId="1B70995C" w14:textId="3A5C8205" w:rsidR="00707ADA" w:rsidRPr="00707ADA" w:rsidRDefault="00707ADA" w:rsidP="00707ADA">
      <w:r w:rsidRPr="00707ADA">
        <w:rPr>
          <w:rFonts w:hint="eastAsia"/>
        </w:rPr>
        <w:t xml:space="preserve">　　　左側の脳が損傷すると右片麻痺，右側の脳が損傷すると左片麻痺が出現．</w:t>
      </w:r>
    </w:p>
    <w:p w14:paraId="68A820E6" w14:textId="77777777" w:rsidR="00707ADA" w:rsidRDefault="00707ADA" w:rsidP="00707ADA">
      <w:r w:rsidRPr="00707ADA">
        <w:rPr>
          <w:rFonts w:hint="eastAsia"/>
        </w:rPr>
        <w:t xml:space="preserve">　　　片麻痺などの運動障害が１か月以上継続するものは，全体の50％．</w:t>
      </w:r>
      <w:r w:rsidRPr="00707ADA">
        <w:rPr>
          <w:rFonts w:hint="eastAsia"/>
        </w:rPr>
        <w:br/>
      </w:r>
    </w:p>
    <w:p w14:paraId="68AE41F3" w14:textId="77777777" w:rsidR="00707ADA" w:rsidRPr="00707ADA" w:rsidRDefault="00707ADA" w:rsidP="00707ADA">
      <w:r w:rsidRPr="00707ADA">
        <w:rPr>
          <w:rFonts w:hint="eastAsia"/>
          <w:b/>
          <w:bCs/>
        </w:rPr>
        <w:t>（２）脳塞栓症</w:t>
      </w:r>
    </w:p>
    <w:p w14:paraId="0025078F" w14:textId="77777777" w:rsidR="00707ADA" w:rsidRPr="00707ADA" w:rsidRDefault="00707ADA" w:rsidP="00707ADA">
      <w:r w:rsidRPr="00707ADA">
        <w:rPr>
          <w:rFonts w:hint="eastAsia"/>
          <w:b/>
          <w:bCs/>
        </w:rPr>
        <w:t xml:space="preserve">　①症状（続き）</w:t>
      </w:r>
    </w:p>
    <w:p w14:paraId="3E89E8F4" w14:textId="77777777" w:rsidR="00707ADA" w:rsidRDefault="00707ADA" w:rsidP="00707ADA">
      <w:r w:rsidRPr="00707ADA">
        <w:rPr>
          <w:rFonts w:hint="eastAsia"/>
          <w:b/>
          <w:bCs/>
        </w:rPr>
        <w:t xml:space="preserve">　　　</w:t>
      </w:r>
      <w:r w:rsidRPr="00707ADA">
        <w:rPr>
          <w:rFonts w:hint="eastAsia"/>
        </w:rPr>
        <w:t>患者の60～80％は何らかの形で歩行可能になるが，上肢が回復するもの</w:t>
      </w:r>
      <w:r>
        <w:rPr>
          <w:rFonts w:hint="eastAsia"/>
        </w:rPr>
        <w:t>は</w:t>
      </w:r>
    </w:p>
    <w:p w14:paraId="3378A557" w14:textId="4BBABCE5" w:rsidR="00707ADA" w:rsidRDefault="00707ADA" w:rsidP="00707ADA">
      <w:pPr>
        <w:ind w:firstLineChars="300" w:firstLine="630"/>
      </w:pPr>
      <w:r w:rsidRPr="00707ADA">
        <w:rPr>
          <w:rFonts w:hint="eastAsia"/>
        </w:rPr>
        <w:t>20％前後．</w:t>
      </w:r>
    </w:p>
    <w:p w14:paraId="55ED7861" w14:textId="77777777" w:rsidR="00707ADA" w:rsidRPr="00707ADA" w:rsidRDefault="00707ADA" w:rsidP="00707ADA">
      <w:pPr>
        <w:ind w:firstLineChars="300" w:firstLine="630"/>
      </w:pPr>
    </w:p>
    <w:p w14:paraId="366BD798" w14:textId="77777777" w:rsidR="00707ADA" w:rsidRPr="00707ADA" w:rsidRDefault="00707ADA" w:rsidP="00707ADA">
      <w:r w:rsidRPr="00707ADA">
        <w:rPr>
          <w:rFonts w:hint="eastAsia"/>
          <w:b/>
          <w:bCs/>
        </w:rPr>
        <w:t xml:space="preserve">　②治療</w:t>
      </w:r>
    </w:p>
    <w:p w14:paraId="7EF1E3C9" w14:textId="6E65D8DE" w:rsidR="00707ADA" w:rsidRPr="00707ADA" w:rsidRDefault="00707ADA" w:rsidP="00707ADA">
      <w:r w:rsidRPr="00707ADA">
        <w:rPr>
          <w:rFonts w:hint="eastAsia"/>
          <w:b/>
          <w:bCs/>
        </w:rPr>
        <w:t xml:space="preserve">　　　</w:t>
      </w:r>
      <w:r w:rsidRPr="00707ADA">
        <w:rPr>
          <w:rFonts w:hint="eastAsia"/>
        </w:rPr>
        <w:t>rt-PAによる血栓溶解療法，抗血栓療法，および合併症の治療が中心となる．</w:t>
      </w:r>
    </w:p>
    <w:p w14:paraId="20BC9A58" w14:textId="543DBBBA" w:rsidR="00707ADA" w:rsidRDefault="00707ADA" w:rsidP="00707ADA">
      <w:r w:rsidRPr="00707ADA">
        <w:rPr>
          <w:rFonts w:hint="eastAsia"/>
        </w:rPr>
        <w:t xml:space="preserve">　　　日常生活行動を再獲得するための早期リハビリテーションも行われる．</w:t>
      </w:r>
    </w:p>
    <w:p w14:paraId="5F57AACE" w14:textId="414091AE" w:rsidR="00707ADA" w:rsidRDefault="00707ADA" w:rsidP="00707ADA"/>
    <w:p w14:paraId="2ABD728D" w14:textId="40E047B1" w:rsidR="00707ADA" w:rsidRDefault="00707ADA" w:rsidP="00707ADA"/>
    <w:p w14:paraId="772B1B2D" w14:textId="1A28753C" w:rsidR="00707ADA" w:rsidRPr="00707ADA" w:rsidRDefault="00707ADA" w:rsidP="00707ADA">
      <w:pPr>
        <w:rPr>
          <w:sz w:val="28"/>
          <w:szCs w:val="28"/>
        </w:rPr>
      </w:pPr>
      <w:r w:rsidRPr="00707ADA">
        <w:rPr>
          <w:rFonts w:hint="eastAsia"/>
          <w:b/>
          <w:bCs/>
          <w:sz w:val="28"/>
          <w:szCs w:val="28"/>
        </w:rPr>
        <w:t>５-2：治療（急性期）</w:t>
      </w:r>
    </w:p>
    <w:p w14:paraId="5C0FB273" w14:textId="77777777" w:rsidR="00707ADA" w:rsidRPr="00707ADA" w:rsidRDefault="00707ADA" w:rsidP="00707ADA">
      <w:r w:rsidRPr="00707ADA">
        <w:rPr>
          <w:rFonts w:hint="eastAsia"/>
          <w:b/>
          <w:bCs/>
        </w:rPr>
        <w:t>（１）治療開始までの経過</w:t>
      </w:r>
    </w:p>
    <w:p w14:paraId="613DD831" w14:textId="0B162C32" w:rsidR="00707ADA" w:rsidRDefault="00707ADA" w:rsidP="00707ADA">
      <w:r w:rsidRPr="00707ADA">
        <w:rPr>
          <w:rFonts w:hint="eastAsia"/>
        </w:rPr>
        <w:t>発症からt-PA投与で</w:t>
      </w:r>
      <w:r w:rsidRPr="004A73D0">
        <w:rPr>
          <w:rFonts w:hint="eastAsia"/>
          <w:color w:val="FF0000"/>
        </w:rPr>
        <w:t>4.5時間以内</w:t>
      </w:r>
      <w:r w:rsidRPr="00707ADA">
        <w:rPr>
          <w:rFonts w:hint="eastAsia"/>
        </w:rPr>
        <w:t>が必要．</w:t>
      </w:r>
    </w:p>
    <w:p w14:paraId="6CAA41B8" w14:textId="0B2BCA54" w:rsidR="00707ADA" w:rsidRPr="00707ADA" w:rsidRDefault="00707ADA" w:rsidP="00707ADA">
      <w:r w:rsidRPr="00707ADA">
        <w:rPr>
          <w:noProof/>
        </w:rPr>
        <w:drawing>
          <wp:inline distT="0" distB="0" distL="0" distR="0" wp14:anchorId="29FDB7D5" wp14:editId="388355B9">
            <wp:extent cx="4548600" cy="2910805"/>
            <wp:effectExtent l="12700" t="12700" r="10795" b="10795"/>
            <wp:docPr id="1" name="Picture 2" descr="図６：t-PA治療の理想的流れ（７つのＤ）">
              <a:extLst xmlns:a="http://schemas.openxmlformats.org/drawingml/2006/main">
                <a:ext uri="{FF2B5EF4-FFF2-40B4-BE49-F238E27FC236}">
                  <a16:creationId xmlns:a16="http://schemas.microsoft.com/office/drawing/2014/main" id="{B0477483-463A-E183-DECD-DAE349AC9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図６：t-PA治療の理想的流れ（７つのＤ）">
                      <a:extLst>
                        <a:ext uri="{FF2B5EF4-FFF2-40B4-BE49-F238E27FC236}">
                          <a16:creationId xmlns:a16="http://schemas.microsoft.com/office/drawing/2014/main" id="{B0477483-463A-E183-DECD-DAE349AC9DCA}"/>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3448" cy="2920307"/>
                    </a:xfrm>
                    <a:prstGeom prst="rect">
                      <a:avLst/>
                    </a:prstGeom>
                    <a:noFill/>
                    <a:ln>
                      <a:solidFill>
                        <a:srgbClr val="0070C0"/>
                      </a:solidFill>
                    </a:ln>
                  </pic:spPr>
                </pic:pic>
              </a:graphicData>
            </a:graphic>
          </wp:inline>
        </w:drawing>
      </w:r>
    </w:p>
    <w:p w14:paraId="2961F73B" w14:textId="2A4E4E65" w:rsidR="00707ADA" w:rsidRDefault="00707ADA" w:rsidP="00707ADA"/>
    <w:p w14:paraId="19223995" w14:textId="4026C4BC" w:rsidR="00A3121B" w:rsidRDefault="00A3121B" w:rsidP="00707ADA"/>
    <w:p w14:paraId="2A5641DB" w14:textId="4EC2525B" w:rsidR="00A3121B" w:rsidRPr="00707ADA" w:rsidRDefault="00A3121B" w:rsidP="00707ADA">
      <w:r w:rsidRPr="00A3121B">
        <w:rPr>
          <w:rFonts w:hint="eastAsia"/>
          <w:b/>
          <w:bCs/>
        </w:rPr>
        <w:t>（２）脳梗塞急性期の全身的管理</w:t>
      </w:r>
    </w:p>
    <w:p w14:paraId="49B80CCD" w14:textId="17BB6FF5" w:rsidR="00707ADA" w:rsidRDefault="00A3121B" w:rsidP="00707ADA">
      <w:r w:rsidRPr="00A3121B">
        <w:rPr>
          <w:noProof/>
        </w:rPr>
        <w:lastRenderedPageBreak/>
        <w:drawing>
          <wp:inline distT="0" distB="0" distL="0" distR="0" wp14:anchorId="01C48772" wp14:editId="176F6BFF">
            <wp:extent cx="4765183" cy="3154749"/>
            <wp:effectExtent l="19050" t="19050" r="16510" b="26670"/>
            <wp:docPr id="5" name="図 4" descr="グラフィカル ユーザー インターフェイス, テキスト&#10;&#10;中程度の精度で自動的に生成された説明">
              <a:extLst xmlns:a="http://schemas.openxmlformats.org/drawingml/2006/main">
                <a:ext uri="{FF2B5EF4-FFF2-40B4-BE49-F238E27FC236}">
                  <a16:creationId xmlns:a16="http://schemas.microsoft.com/office/drawing/2014/main" id="{5075E4D1-1DF3-6172-669A-09778A22D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グラフィカル ユーザー インターフェイス, テキスト&#10;&#10;中程度の精度で自動的に生成された説明">
                      <a:extLst>
                        <a:ext uri="{FF2B5EF4-FFF2-40B4-BE49-F238E27FC236}">
                          <a16:creationId xmlns:a16="http://schemas.microsoft.com/office/drawing/2014/main" id="{5075E4D1-1DF3-6172-669A-09778A22DC1C}"/>
                        </a:ext>
                      </a:extLst>
                    </pic:cNvPr>
                    <pic:cNvPicPr>
                      <a:picLocks noChangeAspect="1"/>
                    </pic:cNvPicPr>
                  </pic:nvPicPr>
                  <pic:blipFill rotWithShape="1">
                    <a:blip r:embed="rId8"/>
                    <a:srcRect l="38866"/>
                    <a:stretch/>
                  </pic:blipFill>
                  <pic:spPr>
                    <a:xfrm>
                      <a:off x="0" y="0"/>
                      <a:ext cx="4780309" cy="3164763"/>
                    </a:xfrm>
                    <a:prstGeom prst="rect">
                      <a:avLst/>
                    </a:prstGeom>
                    <a:ln>
                      <a:solidFill>
                        <a:schemeClr val="accent1"/>
                      </a:solidFill>
                    </a:ln>
                  </pic:spPr>
                </pic:pic>
              </a:graphicData>
            </a:graphic>
          </wp:inline>
        </w:drawing>
      </w:r>
      <w:r w:rsidR="00707ADA" w:rsidRPr="00707ADA">
        <w:rPr>
          <w:rFonts w:hint="eastAsia"/>
        </w:rPr>
        <w:t xml:space="preserve">　　</w:t>
      </w:r>
    </w:p>
    <w:p w14:paraId="2ED2B1E5" w14:textId="77777777" w:rsidR="00A3121B" w:rsidRPr="00A3121B" w:rsidRDefault="00A3121B" w:rsidP="00A3121B">
      <w:r w:rsidRPr="00A3121B">
        <w:rPr>
          <w:rFonts w:hint="eastAsia"/>
        </w:rPr>
        <w:t>『病気がみえる vol.7 脳・神経（第2版）』から引用</w:t>
      </w:r>
    </w:p>
    <w:p w14:paraId="0CC2C3C7" w14:textId="5B78B365" w:rsidR="00A3121B" w:rsidRDefault="00A3121B" w:rsidP="00707ADA"/>
    <w:p w14:paraId="0384087B" w14:textId="12E680CC" w:rsidR="00A3121B" w:rsidRDefault="00A3121B" w:rsidP="00A3121B">
      <w:r w:rsidRPr="00A3121B">
        <w:rPr>
          <w:rFonts w:hint="eastAsia"/>
          <w:b/>
          <w:bCs/>
        </w:rPr>
        <w:t>（３）薬物治療</w:t>
      </w:r>
    </w:p>
    <w:p w14:paraId="196E6657" w14:textId="2152E0BA" w:rsidR="00A3121B" w:rsidRPr="00A3121B" w:rsidRDefault="00A3121B" w:rsidP="00A3121B">
      <w:r w:rsidRPr="00A3121B">
        <w:rPr>
          <w:rFonts w:hint="eastAsia"/>
        </w:rPr>
        <w:t xml:space="preserve">　　4.5時間以内：</w:t>
      </w:r>
      <w:r w:rsidRPr="00A3121B">
        <w:rPr>
          <w:rFonts w:hint="eastAsia"/>
          <w:b/>
          <w:bCs/>
        </w:rPr>
        <w:t>rt-PA静注療法（アルテプラ－ゼ</w:t>
      </w:r>
      <w:r w:rsidRPr="00A3121B">
        <w:rPr>
          <w:rFonts w:hint="eastAsia"/>
        </w:rPr>
        <w:t>）</w:t>
      </w:r>
    </w:p>
    <w:p w14:paraId="3B58D905" w14:textId="77777777" w:rsidR="00A3121B" w:rsidRPr="00A3121B" w:rsidRDefault="00A3121B" w:rsidP="00A3121B">
      <w:r w:rsidRPr="00A3121B">
        <w:rPr>
          <w:rFonts w:hint="eastAsia"/>
        </w:rPr>
        <w:t xml:space="preserve">　　8時間以内：</w:t>
      </w:r>
      <w:r w:rsidRPr="00A3121B">
        <w:rPr>
          <w:rFonts w:hint="eastAsia"/>
          <w:b/>
          <w:bCs/>
        </w:rPr>
        <w:t>機械的再開通療法（血栓回収療法）</w:t>
      </w:r>
    </w:p>
    <w:p w14:paraId="40871164" w14:textId="77777777" w:rsidR="00A3121B" w:rsidRPr="00707ADA" w:rsidRDefault="00A3121B" w:rsidP="00707ADA"/>
    <w:p w14:paraId="33B7EE11" w14:textId="2515289C" w:rsidR="00707ADA" w:rsidRDefault="00A3121B">
      <w:r w:rsidRPr="00A3121B">
        <w:rPr>
          <w:noProof/>
        </w:rPr>
        <w:drawing>
          <wp:inline distT="0" distB="0" distL="0" distR="0" wp14:anchorId="1A70F8A7" wp14:editId="15B392D8">
            <wp:extent cx="4919730" cy="2506725"/>
            <wp:effectExtent l="0" t="0" r="0" b="0"/>
            <wp:docPr id="2" name="図 3" descr="テキスト, ホワイトボード&#10;&#10;自動的に生成された説明">
              <a:extLst xmlns:a="http://schemas.openxmlformats.org/drawingml/2006/main">
                <a:ext uri="{FF2B5EF4-FFF2-40B4-BE49-F238E27FC236}">
                  <a16:creationId xmlns:a16="http://schemas.microsoft.com/office/drawing/2014/main" id="{E61C854E-2161-A0E1-F121-45032C83AB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3" descr="テキスト, ホワイトボード&#10;&#10;自動的に生成された説明">
                      <a:extLst>
                        <a:ext uri="{FF2B5EF4-FFF2-40B4-BE49-F238E27FC236}">
                          <a16:creationId xmlns:a16="http://schemas.microsoft.com/office/drawing/2014/main" id="{E61C854E-2161-A0E1-F121-45032C83AB94}"/>
                        </a:ext>
                      </a:extLst>
                    </pic:cNvPr>
                    <pic:cNvPicPr>
                      <a:picLocks noChangeAspect="1"/>
                    </pic:cNvPicPr>
                  </pic:nvPicPr>
                  <pic:blipFill rotWithShape="1">
                    <a:blip r:embed="rId9"/>
                    <a:srcRect b="25345"/>
                    <a:stretch/>
                  </pic:blipFill>
                  <pic:spPr>
                    <a:xfrm>
                      <a:off x="0" y="0"/>
                      <a:ext cx="4926885" cy="2510371"/>
                    </a:xfrm>
                    <a:prstGeom prst="rect">
                      <a:avLst/>
                    </a:prstGeom>
                  </pic:spPr>
                </pic:pic>
              </a:graphicData>
            </a:graphic>
          </wp:inline>
        </w:drawing>
      </w:r>
    </w:p>
    <w:p w14:paraId="126BBC39" w14:textId="77777777" w:rsidR="00A3121B" w:rsidRPr="00A3121B" w:rsidRDefault="00A3121B" w:rsidP="00A3121B">
      <w:r w:rsidRPr="00A3121B">
        <w:rPr>
          <w:rFonts w:hint="eastAsia"/>
        </w:rPr>
        <w:t>『病気がみえる vol.7 脳・神経（第2版）』から引用</w:t>
      </w:r>
    </w:p>
    <w:p w14:paraId="5FB46C15" w14:textId="19C624A6" w:rsidR="00A3121B" w:rsidRDefault="00A3121B"/>
    <w:p w14:paraId="6178BCC2" w14:textId="77777777" w:rsidR="00A3121B" w:rsidRDefault="00A3121B"/>
    <w:p w14:paraId="5128ED81" w14:textId="77777777" w:rsidR="00A3121B" w:rsidRPr="00A3121B" w:rsidRDefault="00A3121B" w:rsidP="00A3121B">
      <w:r w:rsidRPr="00A3121B">
        <w:rPr>
          <w:rFonts w:hint="eastAsia"/>
          <w:b/>
          <w:bCs/>
        </w:rPr>
        <w:t xml:space="preserve">　①血栓溶解療法</w:t>
      </w:r>
    </w:p>
    <w:p w14:paraId="7EB0C29B" w14:textId="51D10923" w:rsidR="00A3121B" w:rsidRPr="00A3121B" w:rsidRDefault="00A3121B" w:rsidP="00A3121B">
      <w:r w:rsidRPr="00A3121B">
        <w:rPr>
          <w:rFonts w:hint="eastAsia"/>
          <w:b/>
          <w:bCs/>
        </w:rPr>
        <w:t xml:space="preserve">　　（rt-PAまたはtPA療法：recombinant tissue-type</w:t>
      </w:r>
      <w:r>
        <w:t xml:space="preserve"> </w:t>
      </w:r>
      <w:r w:rsidRPr="00A3121B">
        <w:rPr>
          <w:rFonts w:hint="eastAsia"/>
          <w:b/>
          <w:bCs/>
        </w:rPr>
        <w:t>Plasminogen Activator）</w:t>
      </w:r>
    </w:p>
    <w:p w14:paraId="5E269DCE" w14:textId="77777777" w:rsidR="00A3121B" w:rsidRPr="00A3121B" w:rsidRDefault="00A3121B" w:rsidP="00A3121B">
      <w:r w:rsidRPr="00A3121B">
        <w:rPr>
          <w:rFonts w:hint="eastAsia"/>
          <w:b/>
          <w:bCs/>
        </w:rPr>
        <w:lastRenderedPageBreak/>
        <w:t xml:space="preserve">　　　</w:t>
      </w:r>
      <w:r w:rsidRPr="00A3121B">
        <w:rPr>
          <w:rFonts w:hint="eastAsia"/>
        </w:rPr>
        <w:t>発症から4.5時間以内の急性期脳梗塞に対する標準的な治療．</w:t>
      </w:r>
    </w:p>
    <w:p w14:paraId="0A80DE73" w14:textId="77777777" w:rsidR="00A3121B" w:rsidRPr="00A3121B" w:rsidRDefault="00A3121B" w:rsidP="00A3121B">
      <w:r w:rsidRPr="00A3121B">
        <w:rPr>
          <w:rFonts w:hint="eastAsia"/>
        </w:rPr>
        <w:t xml:space="preserve">　　　tPAは，詰まった血栓を溶かす作用がある．</w:t>
      </w:r>
    </w:p>
    <w:p w14:paraId="6E9B2CB8" w14:textId="6E5DA66A" w:rsidR="00A3121B" w:rsidRPr="00A3121B" w:rsidRDefault="00A3121B" w:rsidP="00A3121B">
      <w:r w:rsidRPr="00A3121B">
        <w:rPr>
          <w:rFonts w:hint="eastAsia"/>
        </w:rPr>
        <w:t xml:space="preserve">　　　これを急速に点滴し，脳の血栓を溶かし，再度血液が流れるようにする治療である．</w:t>
      </w:r>
    </w:p>
    <w:p w14:paraId="3FB99366" w14:textId="65D4663A" w:rsidR="00A3121B" w:rsidRPr="00A3121B" w:rsidRDefault="00A3121B">
      <w:r w:rsidRPr="00A3121B">
        <w:rPr>
          <w:noProof/>
        </w:rPr>
        <w:drawing>
          <wp:inline distT="0" distB="0" distL="0" distR="0" wp14:anchorId="2062A2A7" wp14:editId="03A658E6">
            <wp:extent cx="5400040" cy="1821815"/>
            <wp:effectExtent l="0" t="0" r="0" b="0"/>
            <wp:docPr id="3" name="図 3"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45BBDF92-7AE4-5321-B869-97E1317B4B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10;&#10;自動的に生成された説明">
                      <a:extLst>
                        <a:ext uri="{FF2B5EF4-FFF2-40B4-BE49-F238E27FC236}">
                          <a16:creationId xmlns:a16="http://schemas.microsoft.com/office/drawing/2014/main" id="{45BBDF92-7AE4-5321-B869-97E1317B4BE8}"/>
                        </a:ext>
                      </a:extLst>
                    </pic:cNvPr>
                    <pic:cNvPicPr>
                      <a:picLocks noChangeAspect="1"/>
                    </pic:cNvPicPr>
                  </pic:nvPicPr>
                  <pic:blipFill>
                    <a:blip r:embed="rId10"/>
                    <a:stretch>
                      <a:fillRect/>
                    </a:stretch>
                  </pic:blipFill>
                  <pic:spPr>
                    <a:xfrm>
                      <a:off x="0" y="0"/>
                      <a:ext cx="5400040" cy="1821815"/>
                    </a:xfrm>
                    <a:prstGeom prst="rect">
                      <a:avLst/>
                    </a:prstGeom>
                  </pic:spPr>
                </pic:pic>
              </a:graphicData>
            </a:graphic>
          </wp:inline>
        </w:drawing>
      </w:r>
    </w:p>
    <w:p w14:paraId="07BAE7F8" w14:textId="29D7D2AA" w:rsidR="00707ADA" w:rsidRDefault="00A3121B" w:rsidP="00707ADA">
      <w:r w:rsidRPr="00A3121B">
        <w:rPr>
          <w:rFonts w:hint="eastAsia"/>
        </w:rPr>
        <w:t>『病気がみえる vol.7 脳・神経（第2版）』から引用</w:t>
      </w:r>
    </w:p>
    <w:p w14:paraId="57B99DAC" w14:textId="4B875EFA" w:rsidR="00A3121B" w:rsidRDefault="00A3121B" w:rsidP="00707ADA"/>
    <w:p w14:paraId="23537A8F" w14:textId="54917C57" w:rsidR="00A3121B" w:rsidRDefault="00A3121B" w:rsidP="00707ADA"/>
    <w:p w14:paraId="3D3C75CE" w14:textId="77777777" w:rsidR="00A3121B" w:rsidRDefault="00A3121B" w:rsidP="00A3121B">
      <w:r w:rsidRPr="00A3121B">
        <w:rPr>
          <w:rFonts w:hint="eastAsia"/>
        </w:rPr>
        <w:t xml:space="preserve">　　　症状が出現して4.5時間以内にアルテプラーゼを0.6mg/kg（34.8万国際単位/kg）の</w:t>
      </w:r>
    </w:p>
    <w:p w14:paraId="25A87110" w14:textId="0BA071BC" w:rsidR="00A3121B" w:rsidRPr="00A3121B" w:rsidRDefault="00A3121B" w:rsidP="00A3121B">
      <w:pPr>
        <w:ind w:firstLineChars="300" w:firstLine="630"/>
      </w:pPr>
      <w:r w:rsidRPr="00A3121B">
        <w:rPr>
          <w:rFonts w:hint="eastAsia"/>
        </w:rPr>
        <w:t>10%を注射で，残りの90%を1時間で点滴する．</w:t>
      </w:r>
    </w:p>
    <w:p w14:paraId="6C5BFEE1" w14:textId="23E022BC" w:rsidR="00A3121B" w:rsidRDefault="00A3121B" w:rsidP="00707ADA">
      <w:r w:rsidRPr="00A3121B">
        <w:rPr>
          <w:noProof/>
        </w:rPr>
        <w:drawing>
          <wp:inline distT="0" distB="0" distL="0" distR="0" wp14:anchorId="463C664A" wp14:editId="327093BA">
            <wp:extent cx="3672354" cy="3438659"/>
            <wp:effectExtent l="0" t="0" r="0" b="3175"/>
            <wp:docPr id="6146" name="Picture 2" descr="ダイアグラム, 矢印&#10;&#10;自動的に生成された説明">
              <a:extLst xmlns:a="http://schemas.openxmlformats.org/drawingml/2006/main">
                <a:ext uri="{FF2B5EF4-FFF2-40B4-BE49-F238E27FC236}">
                  <a16:creationId xmlns:a16="http://schemas.microsoft.com/office/drawing/2014/main" id="{35C99278-DA12-5D54-28E8-7F03BE2855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ダイアグラム, 矢印&#10;&#10;自動的に生成された説明">
                      <a:extLst>
                        <a:ext uri="{FF2B5EF4-FFF2-40B4-BE49-F238E27FC236}">
                          <a16:creationId xmlns:a16="http://schemas.microsoft.com/office/drawing/2014/main" id="{35C99278-DA12-5D54-28E8-7F03BE2855C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3843" cy="3449417"/>
                    </a:xfrm>
                    <a:prstGeom prst="rect">
                      <a:avLst/>
                    </a:prstGeom>
                    <a:noFill/>
                  </pic:spPr>
                </pic:pic>
              </a:graphicData>
            </a:graphic>
          </wp:inline>
        </w:drawing>
      </w:r>
    </w:p>
    <w:p w14:paraId="68A149CE" w14:textId="20672C50" w:rsidR="00A3121B" w:rsidRDefault="00A3121B" w:rsidP="00707ADA"/>
    <w:p w14:paraId="311BC75D" w14:textId="11BC0D82" w:rsidR="00A3121B" w:rsidRDefault="00A3121B" w:rsidP="00707ADA"/>
    <w:p w14:paraId="723560B6" w14:textId="77777777" w:rsidR="00A3121B" w:rsidRPr="00A3121B" w:rsidRDefault="00A3121B" w:rsidP="00A3121B">
      <w:r w:rsidRPr="00A3121B">
        <w:rPr>
          <w:rFonts w:hint="eastAsia"/>
          <w:b/>
          <w:bCs/>
        </w:rPr>
        <w:t xml:space="preserve">　②血管内治療（血栓回収療法）</w:t>
      </w:r>
    </w:p>
    <w:p w14:paraId="70158FF4" w14:textId="77777777" w:rsidR="00A3121B" w:rsidRDefault="00A3121B" w:rsidP="00A3121B">
      <w:r w:rsidRPr="00A3121B">
        <w:rPr>
          <w:rFonts w:hint="eastAsia"/>
          <w:b/>
          <w:bCs/>
        </w:rPr>
        <w:t xml:space="preserve">　　　</w:t>
      </w:r>
      <w:r w:rsidRPr="00A3121B">
        <w:rPr>
          <w:rFonts w:hint="eastAsia"/>
        </w:rPr>
        <w:t>tPA療法によって症状の改善が認められない場合や，治療の適応外の症例に対して，</w:t>
      </w:r>
    </w:p>
    <w:p w14:paraId="510BFDA2" w14:textId="53CD1F86" w:rsidR="00A3121B" w:rsidRPr="00A3121B" w:rsidRDefault="00A3121B" w:rsidP="00A3121B">
      <w:pPr>
        <w:ind w:firstLineChars="300" w:firstLine="630"/>
      </w:pPr>
      <w:r w:rsidRPr="00A3121B">
        <w:rPr>
          <w:rFonts w:hint="eastAsia"/>
        </w:rPr>
        <w:lastRenderedPageBreak/>
        <w:t>カテーテルを用いた血栓回収療法という血管内治療が行われる．</w:t>
      </w:r>
    </w:p>
    <w:p w14:paraId="765EFC14" w14:textId="7F3F3A6F" w:rsidR="00A3121B" w:rsidRDefault="00A3121B" w:rsidP="00707ADA"/>
    <w:p w14:paraId="37B19D99" w14:textId="377C2C84" w:rsidR="00A3121B" w:rsidRDefault="00A3121B" w:rsidP="00707ADA">
      <w:r w:rsidRPr="00A3121B">
        <w:rPr>
          <w:noProof/>
        </w:rPr>
        <w:drawing>
          <wp:inline distT="0" distB="0" distL="0" distR="0" wp14:anchorId="2D13341E" wp14:editId="571E10ED">
            <wp:extent cx="4997540" cy="1097179"/>
            <wp:effectExtent l="38100" t="38100" r="31750" b="33655"/>
            <wp:docPr id="6" name="図 4" descr="文字の書かれた紙&#10;&#10;低い精度で自動的に生成された説明">
              <a:extLst xmlns:a="http://schemas.openxmlformats.org/drawingml/2006/main">
                <a:ext uri="{FF2B5EF4-FFF2-40B4-BE49-F238E27FC236}">
                  <a16:creationId xmlns:a16="http://schemas.microsoft.com/office/drawing/2014/main" id="{9CF815B7-6626-4B05-84FE-75CF127AD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4" descr="文字の書かれた紙&#10;&#10;低い精度で自動的に生成された説明">
                      <a:extLst>
                        <a:ext uri="{FF2B5EF4-FFF2-40B4-BE49-F238E27FC236}">
                          <a16:creationId xmlns:a16="http://schemas.microsoft.com/office/drawing/2014/main" id="{9CF815B7-6626-4B05-84FE-75CF127AD98B}"/>
                        </a:ext>
                      </a:extLst>
                    </pic:cNvPr>
                    <pic:cNvPicPr>
                      <a:picLocks noChangeAspect="1"/>
                    </pic:cNvPicPr>
                  </pic:nvPicPr>
                  <pic:blipFill>
                    <a:blip r:embed="rId12"/>
                    <a:stretch>
                      <a:fillRect/>
                    </a:stretch>
                  </pic:blipFill>
                  <pic:spPr>
                    <a:xfrm>
                      <a:off x="0" y="0"/>
                      <a:ext cx="5014301" cy="1100859"/>
                    </a:xfrm>
                    <a:prstGeom prst="rect">
                      <a:avLst/>
                    </a:prstGeom>
                    <a:ln w="38100">
                      <a:solidFill>
                        <a:srgbClr val="0070C0"/>
                      </a:solidFill>
                    </a:ln>
                  </pic:spPr>
                </pic:pic>
              </a:graphicData>
            </a:graphic>
          </wp:inline>
        </w:drawing>
      </w:r>
    </w:p>
    <w:p w14:paraId="7AFF44D7" w14:textId="77777777" w:rsidR="00A3121B" w:rsidRPr="00A3121B" w:rsidRDefault="00A3121B" w:rsidP="00A3121B">
      <w:r w:rsidRPr="00A3121B">
        <w:rPr>
          <w:rFonts w:hint="eastAsia"/>
        </w:rPr>
        <w:t>『病気がみえる vol.7 脳・神経（第2版）』から引用</w:t>
      </w:r>
    </w:p>
    <w:p w14:paraId="31C48451" w14:textId="7539DBA6" w:rsidR="00A3121B" w:rsidRDefault="00A3121B" w:rsidP="00707ADA"/>
    <w:p w14:paraId="47AC6A56" w14:textId="5A48E6DE" w:rsidR="00A3121B" w:rsidRDefault="00A3121B" w:rsidP="00707ADA">
      <w:r w:rsidRPr="00A3121B">
        <w:rPr>
          <w:noProof/>
        </w:rPr>
        <w:drawing>
          <wp:inline distT="0" distB="0" distL="0" distR="0" wp14:anchorId="10C7268E" wp14:editId="25DEB0FD">
            <wp:extent cx="5400040" cy="2398395"/>
            <wp:effectExtent l="12700" t="12700" r="10160" b="14605"/>
            <wp:docPr id="7" name="図 3" descr="ダイアグラム が含まれている画像&#10;&#10;自動的に生成された説明">
              <a:extLst xmlns:a="http://schemas.openxmlformats.org/drawingml/2006/main">
                <a:ext uri="{FF2B5EF4-FFF2-40B4-BE49-F238E27FC236}">
                  <a16:creationId xmlns:a16="http://schemas.microsoft.com/office/drawing/2014/main" id="{6CB5BE5D-038E-5C74-E4E2-7BAD174CB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3" descr="ダイアグラム が含まれている画像&#10;&#10;自動的に生成された説明">
                      <a:extLst>
                        <a:ext uri="{FF2B5EF4-FFF2-40B4-BE49-F238E27FC236}">
                          <a16:creationId xmlns:a16="http://schemas.microsoft.com/office/drawing/2014/main" id="{6CB5BE5D-038E-5C74-E4E2-7BAD174CB78C}"/>
                        </a:ext>
                      </a:extLst>
                    </pic:cNvPr>
                    <pic:cNvPicPr>
                      <a:picLocks noChangeAspect="1"/>
                    </pic:cNvPicPr>
                  </pic:nvPicPr>
                  <pic:blipFill>
                    <a:blip r:embed="rId13"/>
                    <a:stretch>
                      <a:fillRect/>
                    </a:stretch>
                  </pic:blipFill>
                  <pic:spPr>
                    <a:xfrm>
                      <a:off x="0" y="0"/>
                      <a:ext cx="5400040" cy="2398395"/>
                    </a:xfrm>
                    <a:prstGeom prst="rect">
                      <a:avLst/>
                    </a:prstGeom>
                    <a:ln>
                      <a:solidFill>
                        <a:srgbClr val="0070C0"/>
                      </a:solidFill>
                    </a:ln>
                  </pic:spPr>
                </pic:pic>
              </a:graphicData>
            </a:graphic>
          </wp:inline>
        </w:drawing>
      </w:r>
    </w:p>
    <w:p w14:paraId="0447FC36" w14:textId="77777777" w:rsidR="00A3121B" w:rsidRPr="00A3121B" w:rsidRDefault="00A3121B" w:rsidP="00A3121B">
      <w:r w:rsidRPr="00A3121B">
        <w:rPr>
          <w:rFonts w:hint="eastAsia"/>
        </w:rPr>
        <w:t>『病気がみえる vol.7 脳・神経（第2版）』から引用</w:t>
      </w:r>
    </w:p>
    <w:p w14:paraId="39CDAB37" w14:textId="0EB2957D" w:rsidR="00A3121B" w:rsidRDefault="00A3121B" w:rsidP="00707ADA"/>
    <w:p w14:paraId="14008BC2" w14:textId="73FE3B95" w:rsidR="00A3121B" w:rsidRDefault="00A3121B" w:rsidP="00707ADA"/>
    <w:p w14:paraId="7B40C67A" w14:textId="57EAB85F" w:rsidR="00A3121B" w:rsidRPr="00A3121B" w:rsidRDefault="00A3121B" w:rsidP="00707ADA">
      <w:pPr>
        <w:rPr>
          <w:b/>
          <w:bCs/>
          <w:sz w:val="28"/>
          <w:szCs w:val="28"/>
        </w:rPr>
      </w:pPr>
      <w:r w:rsidRPr="00A3121B">
        <w:rPr>
          <w:rFonts w:hint="eastAsia"/>
          <w:b/>
          <w:bCs/>
          <w:sz w:val="28"/>
          <w:szCs w:val="28"/>
        </w:rPr>
        <w:t>５-3：治療（慢性期）</w:t>
      </w:r>
    </w:p>
    <w:p w14:paraId="34D57B9C" w14:textId="77777777" w:rsidR="00A3121B" w:rsidRPr="00A3121B" w:rsidRDefault="00A3121B" w:rsidP="00A3121B">
      <w:r w:rsidRPr="00A3121B">
        <w:rPr>
          <w:rFonts w:hint="eastAsia"/>
          <w:b/>
          <w:bCs/>
        </w:rPr>
        <w:t>（１）危険因子の管理</w:t>
      </w:r>
    </w:p>
    <w:p w14:paraId="7CF3E9BB" w14:textId="40B473FF" w:rsidR="00A3121B" w:rsidRDefault="00A3121B" w:rsidP="00A3121B">
      <w:r w:rsidRPr="00A3121B">
        <w:rPr>
          <w:rFonts w:hint="eastAsia"/>
        </w:rPr>
        <w:t>高血圧，糖尿病，高脂血症，肥満などの危険因子の管理が必要．</w:t>
      </w:r>
    </w:p>
    <w:p w14:paraId="65D2C6EA" w14:textId="6225F192" w:rsidR="00A3121B" w:rsidRDefault="00A3121B" w:rsidP="00A3121B"/>
    <w:p w14:paraId="64B163D3" w14:textId="77777777" w:rsidR="00A3121B" w:rsidRPr="00A3121B" w:rsidRDefault="00A3121B" w:rsidP="00A3121B"/>
    <w:p w14:paraId="345AB7E0" w14:textId="77777777" w:rsidR="00A3121B" w:rsidRPr="00A3121B" w:rsidRDefault="00A3121B" w:rsidP="00A3121B">
      <w:r w:rsidRPr="00A3121B">
        <w:rPr>
          <w:rFonts w:hint="eastAsia"/>
          <w:b/>
          <w:bCs/>
        </w:rPr>
        <w:t>（２）抗血栓療法</w:t>
      </w:r>
    </w:p>
    <w:p w14:paraId="174CD97B" w14:textId="77777777" w:rsidR="00A3121B" w:rsidRPr="00A3121B" w:rsidRDefault="00A3121B" w:rsidP="00A3121B">
      <w:r w:rsidRPr="00A3121B">
        <w:rPr>
          <w:rFonts w:hint="eastAsia"/>
        </w:rPr>
        <w:t>新たな血栓形成の防止を目的に行う．</w:t>
      </w:r>
    </w:p>
    <w:p w14:paraId="798E62C0" w14:textId="77777777" w:rsidR="00A3121B" w:rsidRDefault="00A3121B" w:rsidP="00A3121B">
      <w:pPr>
        <w:rPr>
          <w:b/>
          <w:bCs/>
        </w:rPr>
      </w:pPr>
    </w:p>
    <w:p w14:paraId="7A3FF3A2" w14:textId="044F842D" w:rsidR="00A3121B" w:rsidRPr="00A3121B" w:rsidRDefault="00A3121B" w:rsidP="00A3121B">
      <w:r w:rsidRPr="00A3121B">
        <w:rPr>
          <w:rFonts w:hint="eastAsia"/>
          <w:b/>
          <w:bCs/>
        </w:rPr>
        <w:t xml:space="preserve">　①抗血小板療法</w:t>
      </w:r>
    </w:p>
    <w:p w14:paraId="027297A6" w14:textId="77777777" w:rsidR="00A3121B" w:rsidRPr="00A3121B" w:rsidRDefault="00A3121B" w:rsidP="00A3121B">
      <w:r w:rsidRPr="00A3121B">
        <w:rPr>
          <w:rFonts w:hint="eastAsia"/>
          <w:b/>
          <w:bCs/>
        </w:rPr>
        <w:t xml:space="preserve">　　　</w:t>
      </w:r>
      <w:r w:rsidRPr="00A3121B">
        <w:rPr>
          <w:rFonts w:hint="eastAsia"/>
        </w:rPr>
        <w:t>アテローム血栓性脳梗塞，ラクナ梗塞に対して行う．</w:t>
      </w:r>
    </w:p>
    <w:p w14:paraId="01307048" w14:textId="77777777" w:rsidR="00A3121B" w:rsidRPr="00A3121B" w:rsidRDefault="00A3121B" w:rsidP="00A3121B">
      <w:r w:rsidRPr="00A3121B">
        <w:rPr>
          <w:rFonts w:hint="eastAsia"/>
        </w:rPr>
        <w:t xml:space="preserve">　　　クロピドグレル，シロスタゾール，アスピリンといった抗血小板薬を使用．</w:t>
      </w:r>
    </w:p>
    <w:p w14:paraId="3A503DBF" w14:textId="666F46A0" w:rsidR="00A3121B" w:rsidRPr="00A3121B" w:rsidRDefault="00A3121B" w:rsidP="00A3121B">
      <w:r w:rsidRPr="00A3121B">
        <w:rPr>
          <w:rFonts w:hint="eastAsia"/>
        </w:rPr>
        <w:lastRenderedPageBreak/>
        <w:t xml:space="preserve">　</w:t>
      </w:r>
      <w:r w:rsidRPr="00A3121B">
        <w:rPr>
          <w:rFonts w:hint="eastAsia"/>
          <w:b/>
          <w:bCs/>
        </w:rPr>
        <w:t>②抗凝固療法</w:t>
      </w:r>
    </w:p>
    <w:p w14:paraId="335D8CB7" w14:textId="77777777" w:rsidR="00A3121B" w:rsidRPr="00A3121B" w:rsidRDefault="00A3121B" w:rsidP="00A3121B">
      <w:r w:rsidRPr="00A3121B">
        <w:rPr>
          <w:rFonts w:hint="eastAsia"/>
          <w:b/>
          <w:bCs/>
        </w:rPr>
        <w:t xml:space="preserve">　　　</w:t>
      </w:r>
      <w:r w:rsidRPr="00A3121B">
        <w:rPr>
          <w:rFonts w:hint="eastAsia"/>
        </w:rPr>
        <w:t>心原性脳塞栓症に対して行う．</w:t>
      </w:r>
    </w:p>
    <w:p w14:paraId="26EC2864" w14:textId="77777777" w:rsidR="00A3121B" w:rsidRPr="00A3121B" w:rsidRDefault="00A3121B" w:rsidP="00A3121B">
      <w:r w:rsidRPr="00A3121B">
        <w:rPr>
          <w:rFonts w:hint="eastAsia"/>
        </w:rPr>
        <w:t xml:space="preserve">　　　DOAC（NOAC），ワルファリンといった抗凝固薬を使用．</w:t>
      </w:r>
    </w:p>
    <w:p w14:paraId="62B00C05" w14:textId="77777777" w:rsidR="00A3121B" w:rsidRPr="00A3121B" w:rsidRDefault="00A3121B" w:rsidP="00707ADA"/>
    <w:p w14:paraId="72F140B8" w14:textId="0C2E89B3" w:rsidR="00A3121B" w:rsidRDefault="00A3121B" w:rsidP="00707ADA">
      <w:pPr>
        <w:rPr>
          <w:b/>
          <w:bCs/>
        </w:rPr>
      </w:pPr>
      <w:r w:rsidRPr="00A3121B">
        <w:rPr>
          <w:rFonts w:hint="eastAsia"/>
          <w:b/>
          <w:bCs/>
        </w:rPr>
        <w:t>（３）外科的治療</w:t>
      </w:r>
    </w:p>
    <w:p w14:paraId="7D33DA7C" w14:textId="77777777" w:rsidR="00A3121B" w:rsidRPr="00A3121B" w:rsidRDefault="00A3121B" w:rsidP="00A3121B">
      <w:r w:rsidRPr="00A3121B">
        <w:rPr>
          <w:rFonts w:hint="eastAsia"/>
        </w:rPr>
        <w:t xml:space="preserve">　</w:t>
      </w:r>
      <w:r w:rsidRPr="00A3121B">
        <w:rPr>
          <w:rFonts w:hint="eastAsia"/>
          <w:b/>
          <w:bCs/>
        </w:rPr>
        <w:t>①頸動脈内膜剝離術（CEA）</w:t>
      </w:r>
    </w:p>
    <w:p w14:paraId="4951D064" w14:textId="77777777" w:rsidR="00A3121B" w:rsidRPr="00A3121B" w:rsidRDefault="00A3121B" w:rsidP="00A3121B">
      <w:r w:rsidRPr="00A3121B">
        <w:rPr>
          <w:rFonts w:hint="eastAsia"/>
        </w:rPr>
        <w:t xml:space="preserve">　　　頸動脈狭窄症に対する血行再建術の1つ．</w:t>
      </w:r>
    </w:p>
    <w:p w14:paraId="62B46438" w14:textId="77777777" w:rsidR="00A3121B" w:rsidRPr="00A3121B" w:rsidRDefault="00A3121B" w:rsidP="00A3121B">
      <w:r w:rsidRPr="00A3121B">
        <w:rPr>
          <w:rFonts w:hint="eastAsia"/>
        </w:rPr>
        <w:t xml:space="preserve">　　　全身麻酔下の手術である．</w:t>
      </w:r>
    </w:p>
    <w:p w14:paraId="2EB5C570" w14:textId="77777777" w:rsidR="00A3121B" w:rsidRDefault="00A3121B" w:rsidP="00A3121B">
      <w:r w:rsidRPr="00A3121B">
        <w:rPr>
          <w:rFonts w:hint="eastAsia"/>
        </w:rPr>
        <w:t xml:space="preserve">　　　狭窄した血管を切開し，動脈硬化により変性・肥厚した内膜を切除し狭窄を解除した</w:t>
      </w:r>
    </w:p>
    <w:p w14:paraId="62D4C27A" w14:textId="536A43BF" w:rsidR="00A3121B" w:rsidRPr="00A3121B" w:rsidRDefault="00A3121B" w:rsidP="00A3121B">
      <w:pPr>
        <w:ind w:firstLineChars="300" w:firstLine="630"/>
      </w:pPr>
      <w:r w:rsidRPr="00A3121B">
        <w:rPr>
          <w:rFonts w:hint="eastAsia"/>
        </w:rPr>
        <w:t>後，血管を再縫合する</w:t>
      </w:r>
    </w:p>
    <w:p w14:paraId="7065450E" w14:textId="0E64255E" w:rsidR="00A3121B" w:rsidRDefault="00A3121B" w:rsidP="00707ADA"/>
    <w:p w14:paraId="5655FBB7" w14:textId="77777777" w:rsidR="00A3121B" w:rsidRPr="00A3121B" w:rsidRDefault="00A3121B" w:rsidP="00A3121B">
      <w:r w:rsidRPr="00A3121B">
        <w:rPr>
          <w:noProof/>
        </w:rPr>
        <w:drawing>
          <wp:inline distT="0" distB="0" distL="0" distR="0" wp14:anchorId="256D8FB0" wp14:editId="4B058E29">
            <wp:extent cx="5655599" cy="1532944"/>
            <wp:effectExtent l="25400" t="25400" r="21590" b="29210"/>
            <wp:docPr id="8" name="図 5" descr="ダイアグラム&#10;&#10;自動的に生成された説明">
              <a:extLst xmlns:a="http://schemas.openxmlformats.org/drawingml/2006/main">
                <a:ext uri="{FF2B5EF4-FFF2-40B4-BE49-F238E27FC236}">
                  <a16:creationId xmlns:a16="http://schemas.microsoft.com/office/drawing/2014/main" id="{2E2078EC-6AFF-E658-8A1F-89F4D672B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5" descr="ダイアグラム&#10;&#10;自動的に生成された説明">
                      <a:extLst>
                        <a:ext uri="{FF2B5EF4-FFF2-40B4-BE49-F238E27FC236}">
                          <a16:creationId xmlns:a16="http://schemas.microsoft.com/office/drawing/2014/main" id="{2E2078EC-6AFF-E658-8A1F-89F4D672BBAC}"/>
                        </a:ext>
                      </a:extLst>
                    </pic:cNvPr>
                    <pic:cNvPicPr>
                      <a:picLocks noChangeAspect="1"/>
                    </pic:cNvPicPr>
                  </pic:nvPicPr>
                  <pic:blipFill>
                    <a:blip r:embed="rId14"/>
                    <a:stretch>
                      <a:fillRect/>
                    </a:stretch>
                  </pic:blipFill>
                  <pic:spPr>
                    <a:xfrm>
                      <a:off x="0" y="0"/>
                      <a:ext cx="5681208" cy="1539885"/>
                    </a:xfrm>
                    <a:prstGeom prst="rect">
                      <a:avLst/>
                    </a:prstGeom>
                    <a:ln w="25400">
                      <a:solidFill>
                        <a:srgbClr val="0070C0"/>
                      </a:solidFill>
                    </a:ln>
                  </pic:spPr>
                </pic:pic>
              </a:graphicData>
            </a:graphic>
          </wp:inline>
        </w:drawing>
      </w:r>
      <w:r w:rsidRPr="00A3121B">
        <w:rPr>
          <w:rFonts w:hint="eastAsia"/>
        </w:rPr>
        <w:t>『病気がみえる vol.7 脳・神経（第2版）』から引用</w:t>
      </w:r>
    </w:p>
    <w:p w14:paraId="32FA4C29" w14:textId="2F2BA73E" w:rsidR="00A3121B" w:rsidRDefault="00A3121B" w:rsidP="00707ADA"/>
    <w:p w14:paraId="38BBC207" w14:textId="160F4B7B" w:rsidR="00A3121B" w:rsidRDefault="00A3121B" w:rsidP="00707ADA"/>
    <w:p w14:paraId="4004BBE3" w14:textId="77777777" w:rsidR="00A3121B" w:rsidRPr="00A3121B" w:rsidRDefault="00A3121B" w:rsidP="00A3121B">
      <w:r w:rsidRPr="00A3121B">
        <w:rPr>
          <w:rFonts w:hint="eastAsia"/>
        </w:rPr>
        <w:t xml:space="preserve">　</w:t>
      </w:r>
      <w:r w:rsidRPr="00A3121B">
        <w:rPr>
          <w:rFonts w:hint="eastAsia"/>
          <w:b/>
          <w:bCs/>
        </w:rPr>
        <w:t>②頸動脈ステント留置術（CAS）</w:t>
      </w:r>
    </w:p>
    <w:p w14:paraId="10A8D852" w14:textId="77777777" w:rsidR="00A3121B" w:rsidRPr="00A3121B" w:rsidRDefault="00A3121B" w:rsidP="00A3121B">
      <w:r w:rsidRPr="00A3121B">
        <w:rPr>
          <w:rFonts w:hint="eastAsia"/>
        </w:rPr>
        <w:t>頸動脈狭窄症に対する血行再建術の1つで，カテーテルによる血管内治療である．</w:t>
      </w:r>
    </w:p>
    <w:p w14:paraId="387F87FF" w14:textId="62EB5D1E" w:rsidR="00A3121B" w:rsidRDefault="00A3121B" w:rsidP="00A3121B">
      <w:r w:rsidRPr="00A3121B">
        <w:rPr>
          <w:rFonts w:hint="eastAsia"/>
        </w:rPr>
        <w:t>狭窄した部位の内側からバルーンで拡張した後，ステントを留置して血管径を保つ．</w:t>
      </w:r>
    </w:p>
    <w:p w14:paraId="7A603BF6" w14:textId="52E3EC25" w:rsidR="00A3121B" w:rsidRPr="00A3121B" w:rsidRDefault="00A3121B" w:rsidP="00A3121B">
      <w:r w:rsidRPr="00A3121B">
        <w:rPr>
          <w:noProof/>
        </w:rPr>
        <w:drawing>
          <wp:inline distT="0" distB="0" distL="0" distR="0" wp14:anchorId="0CE71FBF" wp14:editId="620F719A">
            <wp:extent cx="4920267" cy="2555600"/>
            <wp:effectExtent l="38100" t="38100" r="33020" b="35560"/>
            <wp:docPr id="9" name="図 4" descr="テキスト が含まれている画像&#10;&#10;自動的に生成された説明">
              <a:extLst xmlns:a="http://schemas.openxmlformats.org/drawingml/2006/main">
                <a:ext uri="{FF2B5EF4-FFF2-40B4-BE49-F238E27FC236}">
                  <a16:creationId xmlns:a16="http://schemas.microsoft.com/office/drawing/2014/main" id="{C6497238-8334-CC7F-FD14-F6FA4AD10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4" descr="テキスト が含まれている画像&#10;&#10;自動的に生成された説明">
                      <a:extLst>
                        <a:ext uri="{FF2B5EF4-FFF2-40B4-BE49-F238E27FC236}">
                          <a16:creationId xmlns:a16="http://schemas.microsoft.com/office/drawing/2014/main" id="{C6497238-8334-CC7F-FD14-F6FA4AD1053C}"/>
                        </a:ext>
                      </a:extLst>
                    </pic:cNvPr>
                    <pic:cNvPicPr>
                      <a:picLocks noChangeAspect="1"/>
                    </pic:cNvPicPr>
                  </pic:nvPicPr>
                  <pic:blipFill>
                    <a:blip r:embed="rId15"/>
                    <a:stretch>
                      <a:fillRect/>
                    </a:stretch>
                  </pic:blipFill>
                  <pic:spPr>
                    <a:xfrm>
                      <a:off x="0" y="0"/>
                      <a:ext cx="4925822" cy="2558485"/>
                    </a:xfrm>
                    <a:prstGeom prst="rect">
                      <a:avLst/>
                    </a:prstGeom>
                    <a:ln w="38100">
                      <a:solidFill>
                        <a:srgbClr val="0070C0"/>
                      </a:solidFill>
                    </a:ln>
                  </pic:spPr>
                </pic:pic>
              </a:graphicData>
            </a:graphic>
          </wp:inline>
        </w:drawing>
      </w:r>
    </w:p>
    <w:p w14:paraId="3906E334" w14:textId="77777777" w:rsidR="00A3121B" w:rsidRPr="00A3121B" w:rsidRDefault="00A3121B" w:rsidP="00A3121B">
      <w:r w:rsidRPr="00A3121B">
        <w:rPr>
          <w:rFonts w:hint="eastAsia"/>
        </w:rPr>
        <w:lastRenderedPageBreak/>
        <w:t>『病気がみえる vol.7 脳・神経（第2版）』から引用</w:t>
      </w:r>
    </w:p>
    <w:p w14:paraId="63CF655A" w14:textId="3989F76B" w:rsidR="00A3121B" w:rsidRDefault="00A3121B" w:rsidP="00707ADA"/>
    <w:p w14:paraId="4DBCD18C" w14:textId="5FBFBB07" w:rsidR="00A3121B" w:rsidRDefault="00A3121B" w:rsidP="00707ADA"/>
    <w:p w14:paraId="5976ED35" w14:textId="0585FD7C" w:rsidR="00A3121B" w:rsidRPr="00A3121B" w:rsidRDefault="00A3121B" w:rsidP="00707ADA">
      <w:pPr>
        <w:rPr>
          <w:b/>
          <w:bCs/>
          <w:sz w:val="28"/>
          <w:szCs w:val="28"/>
        </w:rPr>
      </w:pPr>
      <w:r w:rsidRPr="00A3121B">
        <w:rPr>
          <w:rFonts w:hint="eastAsia"/>
          <w:b/>
          <w:bCs/>
          <w:sz w:val="28"/>
          <w:szCs w:val="28"/>
        </w:rPr>
        <w:t xml:space="preserve">５-４：脳梗塞のリハビリテーション 　</w:t>
      </w:r>
    </w:p>
    <w:p w14:paraId="262D7559" w14:textId="7F3E8841" w:rsidR="00A3121B" w:rsidRPr="00A3121B" w:rsidRDefault="00A3121B" w:rsidP="00A3121B">
      <w:r w:rsidRPr="00A3121B">
        <w:rPr>
          <w:rFonts w:hint="eastAsia"/>
        </w:rPr>
        <w:t>リハビリテーションは，脳血管障害の合併症・後遺症を防ぐために非常に重要であり，発症後早期から開始する．</w:t>
      </w:r>
    </w:p>
    <w:p w14:paraId="29D181C8" w14:textId="1CFE32A1" w:rsidR="00A3121B" w:rsidRPr="00A3121B" w:rsidRDefault="00A3121B" w:rsidP="00A3121B">
      <w:r w:rsidRPr="00A3121B">
        <w:rPr>
          <w:rFonts w:hint="eastAsia"/>
        </w:rPr>
        <w:t>発症からの時期や症状により，急性期，回復期，維持期（生活期）に分けられる．</w:t>
      </w:r>
    </w:p>
    <w:p w14:paraId="005A3E0A" w14:textId="1CC91990" w:rsidR="00A3121B" w:rsidRDefault="00A3121B" w:rsidP="00707ADA">
      <w:r w:rsidRPr="00A3121B">
        <w:rPr>
          <w:noProof/>
        </w:rPr>
        <w:drawing>
          <wp:inline distT="0" distB="0" distL="0" distR="0" wp14:anchorId="6A9EBE37" wp14:editId="74CAA281">
            <wp:extent cx="5511800" cy="2755900"/>
            <wp:effectExtent l="0" t="0" r="0" b="0"/>
            <wp:docPr id="10" name="図 5" descr="テキスト&#10;&#10;中程度の精度で自動的に生成された説明">
              <a:extLst xmlns:a="http://schemas.openxmlformats.org/drawingml/2006/main">
                <a:ext uri="{FF2B5EF4-FFF2-40B4-BE49-F238E27FC236}">
                  <a16:creationId xmlns:a16="http://schemas.microsoft.com/office/drawing/2014/main" id="{3BD202FB-7CDF-7F19-6D3D-EF1FB08AC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5" descr="テキスト&#10;&#10;中程度の精度で自動的に生成された説明">
                      <a:extLst>
                        <a:ext uri="{FF2B5EF4-FFF2-40B4-BE49-F238E27FC236}">
                          <a16:creationId xmlns:a16="http://schemas.microsoft.com/office/drawing/2014/main" id="{3BD202FB-7CDF-7F19-6D3D-EF1FB08AC362}"/>
                        </a:ext>
                      </a:extLst>
                    </pic:cNvPr>
                    <pic:cNvPicPr>
                      <a:picLocks noChangeAspect="1"/>
                    </pic:cNvPicPr>
                  </pic:nvPicPr>
                  <pic:blipFill>
                    <a:blip r:embed="rId16"/>
                    <a:stretch>
                      <a:fillRect/>
                    </a:stretch>
                  </pic:blipFill>
                  <pic:spPr>
                    <a:xfrm>
                      <a:off x="0" y="0"/>
                      <a:ext cx="5539122" cy="2769561"/>
                    </a:xfrm>
                    <a:prstGeom prst="rect">
                      <a:avLst/>
                    </a:prstGeom>
                  </pic:spPr>
                </pic:pic>
              </a:graphicData>
            </a:graphic>
          </wp:inline>
        </w:drawing>
      </w:r>
    </w:p>
    <w:p w14:paraId="6978ACED" w14:textId="77777777" w:rsidR="00A3121B" w:rsidRPr="00A3121B" w:rsidRDefault="00A3121B" w:rsidP="00A3121B">
      <w:r w:rsidRPr="00A3121B">
        <w:rPr>
          <w:rFonts w:hint="eastAsia"/>
        </w:rPr>
        <w:t>『病気がみえる vol.7 脳・神経（第2版）』から引用</w:t>
      </w:r>
    </w:p>
    <w:p w14:paraId="69E675F6" w14:textId="670BDE2C" w:rsidR="00A3121B" w:rsidRDefault="00A3121B" w:rsidP="00707ADA"/>
    <w:p w14:paraId="0191E90B" w14:textId="448BD315" w:rsidR="00A3121B" w:rsidRDefault="002B5152" w:rsidP="00707ADA">
      <w:pPr>
        <w:rPr>
          <w:b/>
          <w:bCs/>
        </w:rPr>
      </w:pPr>
      <w:r w:rsidRPr="002B5152">
        <w:rPr>
          <w:rFonts w:hint="eastAsia"/>
          <w:b/>
          <w:bCs/>
        </w:rPr>
        <w:t>補足：痙縮</w:t>
      </w:r>
    </w:p>
    <w:p w14:paraId="153A6288" w14:textId="51E94565" w:rsidR="002B5152" w:rsidRDefault="002B5152" w:rsidP="002B5152">
      <w:r w:rsidRPr="002B5152">
        <w:rPr>
          <w:rFonts w:hint="eastAsia"/>
        </w:rPr>
        <w:t>痙縮とは，筋肉が緊張しすぎて手足が動きにくかったり，勝手に動いてしまう状態のこと．</w:t>
      </w:r>
    </w:p>
    <w:p w14:paraId="7D180223" w14:textId="77777777" w:rsidR="002B5152" w:rsidRPr="002B5152" w:rsidRDefault="002B5152" w:rsidP="002B5152"/>
    <w:p w14:paraId="4A7DA88F" w14:textId="738F0CC1" w:rsidR="002B5152" w:rsidRPr="002B5152" w:rsidRDefault="002B5152" w:rsidP="002B5152">
      <w:r w:rsidRPr="002B5152">
        <w:rPr>
          <w:rFonts w:hint="eastAsia"/>
        </w:rPr>
        <w:t>痙縮では手指が握ったままとなり開こうとしても開きにくい，肘が曲がったままとなる，足先が足の裏側のほうに曲がってしまう，歩いていると足の指が曲がってしまい歩きにくくなるなどの症状がみられる．</w:t>
      </w:r>
    </w:p>
    <w:p w14:paraId="432D9AC7" w14:textId="68A9B8C7" w:rsidR="002B5152" w:rsidRDefault="002B5152" w:rsidP="00707ADA"/>
    <w:p w14:paraId="75480493" w14:textId="1D16FFBD" w:rsidR="00A3121B" w:rsidRDefault="00A3121B" w:rsidP="00707ADA"/>
    <w:p w14:paraId="165DB56D" w14:textId="2B55E248" w:rsidR="002B5152" w:rsidRPr="002B5152" w:rsidRDefault="002B5152" w:rsidP="00707ADA">
      <w:pPr>
        <w:rPr>
          <w:b/>
          <w:bCs/>
          <w:sz w:val="28"/>
          <w:szCs w:val="28"/>
        </w:rPr>
      </w:pPr>
      <w:r w:rsidRPr="002B5152">
        <w:rPr>
          <w:rFonts w:hint="eastAsia"/>
          <w:b/>
          <w:bCs/>
          <w:sz w:val="28"/>
          <w:szCs w:val="28"/>
        </w:rPr>
        <w:t>6-1：脳梗塞と歯科医療</w:t>
      </w:r>
    </w:p>
    <w:p w14:paraId="2F5BD93B" w14:textId="77777777" w:rsidR="002B5152" w:rsidRPr="002B5152" w:rsidRDefault="002B5152" w:rsidP="002B5152">
      <w:r w:rsidRPr="002B5152">
        <w:rPr>
          <w:rFonts w:hint="eastAsia"/>
          <w:b/>
          <w:bCs/>
        </w:rPr>
        <w:t>（１）口腔の特徴 </w:t>
      </w:r>
      <w:r w:rsidRPr="002B5152">
        <w:rPr>
          <w:rFonts w:hint="eastAsia"/>
        </w:rPr>
        <w:t xml:space="preserve">　</w:t>
      </w:r>
    </w:p>
    <w:p w14:paraId="71A96933" w14:textId="77777777" w:rsidR="002B5152" w:rsidRPr="002B5152" w:rsidRDefault="002B5152" w:rsidP="002B5152">
      <w:r w:rsidRPr="002B5152">
        <w:rPr>
          <w:rFonts w:hint="eastAsia"/>
          <w:b/>
          <w:bCs/>
        </w:rPr>
        <w:t xml:space="preserve">　①口腔乾燥</w:t>
      </w:r>
      <w:r w:rsidRPr="002B5152">
        <w:rPr>
          <w:rFonts w:hint="eastAsia"/>
        </w:rPr>
        <w:t xml:space="preserve"> 　　　</w:t>
      </w:r>
      <w:r w:rsidRPr="002B5152">
        <w:rPr>
          <w:rFonts w:hint="eastAsia"/>
        </w:rPr>
        <w:br/>
        <w:t xml:space="preserve">　　　原因：意識障害</w:t>
      </w:r>
    </w:p>
    <w:p w14:paraId="25922A69" w14:textId="60A243A3" w:rsidR="002B5152" w:rsidRPr="002B5152" w:rsidRDefault="002B5152" w:rsidP="002B5152">
      <w:r w:rsidRPr="002B5152">
        <w:rPr>
          <w:rFonts w:hint="eastAsia"/>
        </w:rPr>
        <w:lastRenderedPageBreak/>
        <w:t xml:space="preserve">　　　　　　→唾液分泌はあるが口腔機能が低下し，粘膜が乾燥する． 　　　</w:t>
      </w:r>
      <w:r w:rsidRPr="002B5152">
        <w:rPr>
          <w:rFonts w:hint="eastAsia"/>
        </w:rPr>
        <w:br/>
        <w:t xml:space="preserve">　　　　</w:t>
      </w:r>
      <w:r w:rsidRPr="002B5152">
        <w:rPr>
          <w:rFonts w:hint="eastAsia"/>
        </w:rPr>
        <w:br/>
        <w:t xml:space="preserve">　　　唾液分泌が低下し，剥離上皮膜が口腔や舌，咽頭の粘膜などに付着する．</w:t>
      </w:r>
    </w:p>
    <w:p w14:paraId="7371BC08" w14:textId="77777777" w:rsidR="002B5152" w:rsidRPr="002B5152" w:rsidRDefault="002B5152" w:rsidP="002B5152">
      <w:r w:rsidRPr="002B5152">
        <w:rPr>
          <w:rFonts w:hint="eastAsia"/>
        </w:rPr>
        <w:t xml:space="preserve">　　　口腔衛生状態が不良となる症例が多く認められる．</w:t>
      </w:r>
    </w:p>
    <w:p w14:paraId="6B17E497" w14:textId="7EBFE585" w:rsidR="002B5152" w:rsidRPr="002B5152" w:rsidRDefault="002B5152" w:rsidP="002B5152">
      <w:r w:rsidRPr="002B5152">
        <w:rPr>
          <w:rFonts w:hint="eastAsia"/>
        </w:rPr>
        <w:t xml:space="preserve">　　　麻痺側の口腔前庭に，食物残湾や服用薬剤（散剤）の残留を認めることがある．   　</w:t>
      </w:r>
    </w:p>
    <w:p w14:paraId="18D6B0BC" w14:textId="22D51EC6" w:rsidR="002B5152" w:rsidRDefault="002B5152" w:rsidP="00707ADA"/>
    <w:p w14:paraId="2E718B67" w14:textId="77777777" w:rsidR="002B5152" w:rsidRPr="002B5152" w:rsidRDefault="002B5152" w:rsidP="002B5152">
      <w:r w:rsidRPr="002B5152">
        <w:rPr>
          <w:rFonts w:hint="eastAsia"/>
          <w:b/>
          <w:bCs/>
        </w:rPr>
        <w:t xml:space="preserve">　②摂食嚥下障害</w:t>
      </w:r>
    </w:p>
    <w:p w14:paraId="54FDBDB1" w14:textId="77777777" w:rsidR="002B5152" w:rsidRPr="002B5152" w:rsidRDefault="002B5152" w:rsidP="002B5152">
      <w:r w:rsidRPr="002B5152">
        <w:rPr>
          <w:rFonts w:hint="eastAsia"/>
          <w:b/>
          <w:bCs/>
        </w:rPr>
        <w:t xml:space="preserve">　　　</w:t>
      </w:r>
      <w:r w:rsidRPr="002B5152">
        <w:rPr>
          <w:rFonts w:hint="eastAsia"/>
        </w:rPr>
        <w:t>急性期では約30～50％の高率で摂食嚥下障害を合併する．</w:t>
      </w:r>
    </w:p>
    <w:p w14:paraId="25630FE3" w14:textId="146823BA" w:rsidR="002B5152" w:rsidRDefault="002B5152" w:rsidP="002B5152">
      <w:r w:rsidRPr="002B5152">
        <w:rPr>
          <w:rFonts w:hint="eastAsia"/>
        </w:rPr>
        <w:t xml:space="preserve">　　　半年後では6～7％残存する．</w:t>
      </w:r>
    </w:p>
    <w:p w14:paraId="7A2F5FFF" w14:textId="77777777" w:rsidR="002B5152" w:rsidRPr="002B5152" w:rsidRDefault="002B5152" w:rsidP="002B5152"/>
    <w:p w14:paraId="6465301C" w14:textId="77777777" w:rsidR="002B5152" w:rsidRPr="002B5152" w:rsidRDefault="002B5152" w:rsidP="002B5152">
      <w:r w:rsidRPr="002B5152">
        <w:rPr>
          <w:rFonts w:hint="eastAsia"/>
        </w:rPr>
        <w:t xml:space="preserve">　</w:t>
      </w:r>
      <w:r w:rsidRPr="002B5152">
        <w:rPr>
          <w:rFonts w:hint="eastAsia"/>
          <w:b/>
          <w:bCs/>
        </w:rPr>
        <w:t>③知覚障害の出現</w:t>
      </w:r>
    </w:p>
    <w:p w14:paraId="18F3884D" w14:textId="77777777" w:rsidR="002B5152" w:rsidRPr="002B5152" w:rsidRDefault="002B5152" w:rsidP="002B5152">
      <w:r w:rsidRPr="002B5152">
        <w:rPr>
          <w:rFonts w:hint="eastAsia"/>
          <w:b/>
          <w:bCs/>
        </w:rPr>
        <w:t xml:space="preserve">　　　</w:t>
      </w:r>
      <w:r w:rsidRPr="002B5152">
        <w:rPr>
          <w:rFonts w:hint="eastAsia"/>
        </w:rPr>
        <w:t>運動障害があっても知覚障害は認められない場合もある. </w:t>
      </w:r>
    </w:p>
    <w:p w14:paraId="7437C80A" w14:textId="77777777" w:rsidR="002B5152" w:rsidRDefault="002B5152" w:rsidP="002B5152">
      <w:r w:rsidRPr="002B5152">
        <w:rPr>
          <w:rFonts w:hint="eastAsia"/>
        </w:rPr>
        <w:t xml:space="preserve">　　　三叉神経や顔面神経などの混合神経ではその支配領域において運動障害と</w:t>
      </w:r>
    </w:p>
    <w:p w14:paraId="69E7F84C" w14:textId="760335E7" w:rsidR="002B5152" w:rsidRPr="002B5152" w:rsidRDefault="002B5152" w:rsidP="002B5152">
      <w:pPr>
        <w:ind w:firstLineChars="300" w:firstLine="630"/>
      </w:pPr>
      <w:r w:rsidRPr="002B5152">
        <w:rPr>
          <w:rFonts w:hint="eastAsia"/>
        </w:rPr>
        <w:t>知覚障害が出現する．  </w:t>
      </w:r>
    </w:p>
    <w:p w14:paraId="650A445B" w14:textId="1B0221D8" w:rsidR="002B5152" w:rsidRDefault="002B5152" w:rsidP="00707ADA"/>
    <w:p w14:paraId="3CB0B3B4" w14:textId="77777777" w:rsidR="002B5152" w:rsidRPr="002B5152" w:rsidRDefault="002B5152" w:rsidP="002B5152">
      <w:r w:rsidRPr="002B5152">
        <w:rPr>
          <w:rFonts w:hint="eastAsia"/>
        </w:rPr>
        <w:t xml:space="preserve">　</w:t>
      </w:r>
      <w:r w:rsidRPr="002B5152">
        <w:rPr>
          <w:rFonts w:hint="eastAsia"/>
          <w:b/>
          <w:bCs/>
        </w:rPr>
        <w:t>④中枢性顔面神経麻揮</w:t>
      </w:r>
    </w:p>
    <w:p w14:paraId="61EAD090" w14:textId="77777777" w:rsidR="002B5152" w:rsidRPr="002B5152" w:rsidRDefault="002B5152" w:rsidP="002B5152">
      <w:r w:rsidRPr="002B5152">
        <w:rPr>
          <w:rFonts w:hint="eastAsia"/>
          <w:b/>
          <w:bCs/>
        </w:rPr>
        <w:t xml:space="preserve">　　　</w:t>
      </w:r>
      <w:r w:rsidRPr="002B5152">
        <w:rPr>
          <w:rFonts w:hint="eastAsia"/>
        </w:rPr>
        <w:t>口唇の運動麻癖や開口時の下顎偏位がある．</w:t>
      </w:r>
    </w:p>
    <w:p w14:paraId="08500BCB" w14:textId="36F52B0A" w:rsidR="002B5152" w:rsidRDefault="002B5152" w:rsidP="002B5152">
      <w:r w:rsidRPr="002B5152">
        <w:rPr>
          <w:rFonts w:hint="eastAsia"/>
        </w:rPr>
        <w:t xml:space="preserve">　　　舌下神経麻輝による挺舌時の偏位を認める症例もある．</w:t>
      </w:r>
    </w:p>
    <w:p w14:paraId="7680F852" w14:textId="77777777" w:rsidR="002B5152" w:rsidRPr="002B5152" w:rsidRDefault="002B5152" w:rsidP="002B5152"/>
    <w:p w14:paraId="5CC970B1" w14:textId="77777777" w:rsidR="002B5152" w:rsidRDefault="002B5152" w:rsidP="002B5152">
      <w:r w:rsidRPr="002B5152">
        <w:rPr>
          <w:rFonts w:hint="eastAsia"/>
        </w:rPr>
        <w:t xml:space="preserve">　　　顔面上部は交叉性線維と非交叉性線維の二重支配を受けているため、顔面上半分は</w:t>
      </w:r>
    </w:p>
    <w:p w14:paraId="336E2C99" w14:textId="43FD0584" w:rsidR="002B5152" w:rsidRPr="002B5152" w:rsidRDefault="002B5152" w:rsidP="002B5152">
      <w:pPr>
        <w:ind w:firstLineChars="300" w:firstLine="630"/>
      </w:pPr>
      <w:r w:rsidRPr="002B5152">
        <w:rPr>
          <w:rFonts w:hint="eastAsia"/>
        </w:rPr>
        <w:t>麻痺を生じない．</w:t>
      </w:r>
    </w:p>
    <w:p w14:paraId="3BD918D6" w14:textId="77777777" w:rsidR="002B5152" w:rsidRPr="002B5152" w:rsidRDefault="002B5152" w:rsidP="00707ADA"/>
    <w:p w14:paraId="59F629E5" w14:textId="3E444BAD" w:rsidR="002B5152" w:rsidRPr="00DF23E2" w:rsidRDefault="00DF23E2" w:rsidP="00707ADA">
      <w:pPr>
        <w:rPr>
          <w:b/>
          <w:bCs/>
          <w:sz w:val="28"/>
          <w:szCs w:val="28"/>
        </w:rPr>
      </w:pPr>
      <w:r w:rsidRPr="00DF23E2">
        <w:rPr>
          <w:rFonts w:hint="eastAsia"/>
          <w:b/>
          <w:bCs/>
        </w:rPr>
        <w:t>（２）歯科医療</w:t>
      </w:r>
    </w:p>
    <w:p w14:paraId="0BC16E87" w14:textId="77777777" w:rsidR="002B5152" w:rsidRPr="002B5152" w:rsidRDefault="002B5152" w:rsidP="00DF23E2">
      <w:pPr>
        <w:ind w:firstLineChars="200" w:firstLine="420"/>
      </w:pPr>
      <w:r w:rsidRPr="002B5152">
        <w:rPr>
          <w:rFonts w:hint="eastAsia"/>
        </w:rPr>
        <w:t>歩行が自立または車いす移動で自立していれば通常の歯科治療は可能．</w:t>
      </w:r>
    </w:p>
    <w:p w14:paraId="16B9E6EB" w14:textId="77777777" w:rsidR="002B5152" w:rsidRPr="002B5152" w:rsidRDefault="002B5152" w:rsidP="002B5152">
      <w:r w:rsidRPr="002B5152">
        <w:rPr>
          <w:rFonts w:hint="eastAsia"/>
        </w:rPr>
        <w:br/>
        <w:t xml:space="preserve">　</w:t>
      </w:r>
      <w:r w:rsidRPr="002B5152">
        <w:rPr>
          <w:rFonts w:hint="eastAsia"/>
          <w:b/>
          <w:bCs/>
        </w:rPr>
        <w:t>①局所麻酔</w:t>
      </w:r>
    </w:p>
    <w:p w14:paraId="74DC8FD9" w14:textId="77777777" w:rsidR="002B5152" w:rsidRPr="002B5152" w:rsidRDefault="002B5152" w:rsidP="002B5152">
      <w:r w:rsidRPr="002B5152">
        <w:rPr>
          <w:rFonts w:hint="eastAsia"/>
        </w:rPr>
        <w:t xml:space="preserve">　　　重篤な不整脈や心疾患の合併がなければ問題はない．</w:t>
      </w:r>
    </w:p>
    <w:p w14:paraId="4C8766CD" w14:textId="603EB8A0" w:rsidR="002B5152" w:rsidRDefault="002B5152" w:rsidP="002B5152">
      <w:r w:rsidRPr="002B5152">
        <w:rPr>
          <w:rFonts w:hint="eastAsia"/>
        </w:rPr>
        <w:t xml:space="preserve">　　　血管収縮薬の影響については十分注意する. </w:t>
      </w:r>
    </w:p>
    <w:p w14:paraId="613DC91C" w14:textId="77777777" w:rsidR="008F274D" w:rsidRPr="002B5152" w:rsidRDefault="008F274D" w:rsidP="002B5152"/>
    <w:p w14:paraId="017FA0C4" w14:textId="77777777" w:rsidR="002B5152" w:rsidRPr="002B5152" w:rsidRDefault="002B5152" w:rsidP="002B5152">
      <w:r w:rsidRPr="002B5152">
        <w:rPr>
          <w:rFonts w:hint="eastAsia"/>
        </w:rPr>
        <w:t xml:space="preserve">　</w:t>
      </w:r>
      <w:r w:rsidRPr="002B5152">
        <w:rPr>
          <w:rFonts w:hint="eastAsia"/>
          <w:b/>
          <w:bCs/>
        </w:rPr>
        <w:t>②抗血栓薬使用時</w:t>
      </w:r>
    </w:p>
    <w:p w14:paraId="786C7F73" w14:textId="77777777" w:rsidR="008F274D" w:rsidRDefault="002B5152" w:rsidP="002B5152">
      <w:r w:rsidRPr="002B5152">
        <w:rPr>
          <w:rFonts w:hint="eastAsia"/>
          <w:b/>
          <w:bCs/>
        </w:rPr>
        <w:t xml:space="preserve">　　　</w:t>
      </w:r>
      <w:r w:rsidRPr="002B5152">
        <w:rPr>
          <w:rFonts w:hint="eastAsia"/>
        </w:rPr>
        <w:t>ワルファリンなどの抗凝固薬，チクロピジン，アスピリンなどの抗血小板薬を服用</w:t>
      </w:r>
    </w:p>
    <w:p w14:paraId="08A3C9E2" w14:textId="7421D14B" w:rsidR="002B5152" w:rsidRPr="002B5152" w:rsidRDefault="002B5152" w:rsidP="008F274D">
      <w:pPr>
        <w:ind w:firstLineChars="300" w:firstLine="630"/>
      </w:pPr>
      <w:r w:rsidRPr="002B5152">
        <w:rPr>
          <w:rFonts w:hint="eastAsia"/>
        </w:rPr>
        <w:t>している場合，抗血栓薬継続下での歯科治療が推奨される．</w:t>
      </w:r>
    </w:p>
    <w:p w14:paraId="161D72F1" w14:textId="50671D8F" w:rsidR="002B5152" w:rsidRDefault="002B5152" w:rsidP="00707ADA"/>
    <w:p w14:paraId="4A4B1891" w14:textId="77777777" w:rsidR="008F274D" w:rsidRPr="008F274D" w:rsidRDefault="008F274D" w:rsidP="008F274D">
      <w:r w:rsidRPr="008F274D">
        <w:rPr>
          <w:rFonts w:hint="eastAsia"/>
        </w:rPr>
        <w:t xml:space="preserve">　</w:t>
      </w:r>
      <w:r w:rsidRPr="008F274D">
        <w:rPr>
          <w:rFonts w:hint="eastAsia"/>
          <w:b/>
          <w:bCs/>
        </w:rPr>
        <w:t>③義歯治療</w:t>
      </w:r>
    </w:p>
    <w:p w14:paraId="46F4B2B2" w14:textId="77777777" w:rsidR="008F274D" w:rsidRDefault="008F274D" w:rsidP="008F274D">
      <w:r w:rsidRPr="008F274D">
        <w:rPr>
          <w:rFonts w:hint="eastAsia"/>
          <w:b/>
          <w:bCs/>
        </w:rPr>
        <w:t xml:space="preserve">　　　</w:t>
      </w:r>
      <w:r w:rsidRPr="008F274D">
        <w:rPr>
          <w:rFonts w:hint="eastAsia"/>
        </w:rPr>
        <w:t>片麻痺などにより義歯の着脱が難しい症例では，着脱しやすい義歯の設計を行う</w:t>
      </w:r>
    </w:p>
    <w:p w14:paraId="458A1ECF" w14:textId="34782856" w:rsidR="008F274D" w:rsidRDefault="008F274D" w:rsidP="008F274D">
      <w:pPr>
        <w:ind w:firstLineChars="300" w:firstLine="630"/>
      </w:pPr>
      <w:r w:rsidRPr="008F274D">
        <w:rPr>
          <w:rFonts w:hint="eastAsia"/>
        </w:rPr>
        <w:t>必要が</w:t>
      </w:r>
      <w:r>
        <w:rPr>
          <w:rFonts w:hint="eastAsia"/>
        </w:rPr>
        <w:t>ある．</w:t>
      </w:r>
    </w:p>
    <w:p w14:paraId="00B044A3" w14:textId="77777777" w:rsidR="008F274D" w:rsidRPr="008F274D" w:rsidRDefault="008F274D" w:rsidP="008F274D">
      <w:pPr>
        <w:ind w:firstLineChars="300" w:firstLine="630"/>
      </w:pPr>
    </w:p>
    <w:p w14:paraId="5ECCB647" w14:textId="77777777" w:rsidR="008F274D" w:rsidRPr="008F274D" w:rsidRDefault="008F274D" w:rsidP="008F274D">
      <w:r w:rsidRPr="008F274D">
        <w:rPr>
          <w:rFonts w:hint="eastAsia"/>
          <w:b/>
          <w:bCs/>
        </w:rPr>
        <w:t xml:space="preserve">　④その他</w:t>
      </w:r>
    </w:p>
    <w:p w14:paraId="6E799BC8" w14:textId="77777777" w:rsidR="008F274D" w:rsidRPr="008F274D" w:rsidRDefault="008F274D" w:rsidP="008F274D">
      <w:r w:rsidRPr="008F274D">
        <w:rPr>
          <w:rFonts w:hint="eastAsia"/>
          <w:b/>
          <w:bCs/>
        </w:rPr>
        <w:t xml:space="preserve">　　　</w:t>
      </w:r>
      <w:r w:rsidRPr="008F274D">
        <w:rPr>
          <w:rFonts w:hint="eastAsia"/>
        </w:rPr>
        <w:t>転倒しやすい．</w:t>
      </w:r>
    </w:p>
    <w:p w14:paraId="4A5A2744" w14:textId="77777777" w:rsidR="008F274D" w:rsidRPr="008F274D" w:rsidRDefault="008F274D" w:rsidP="008F274D">
      <w:r w:rsidRPr="008F274D">
        <w:rPr>
          <w:rFonts w:hint="eastAsia"/>
        </w:rPr>
        <w:t xml:space="preserve">　　　転倒しやすいので，歩行や移乗に注意が必要．</w:t>
      </w:r>
    </w:p>
    <w:p w14:paraId="1EE5E5C5" w14:textId="0545C915" w:rsidR="008F274D" w:rsidRDefault="008F274D" w:rsidP="00707ADA"/>
    <w:p w14:paraId="1D6ADF63" w14:textId="37544E07" w:rsidR="008F274D" w:rsidRDefault="008F274D" w:rsidP="00707ADA"/>
    <w:p w14:paraId="38422D36" w14:textId="2D85761B" w:rsidR="00FC31A8" w:rsidRPr="00FC31A8" w:rsidRDefault="00FC31A8" w:rsidP="00707ADA">
      <w:pPr>
        <w:rPr>
          <w:sz w:val="28"/>
          <w:szCs w:val="28"/>
        </w:rPr>
      </w:pPr>
      <w:r w:rsidRPr="00FC31A8">
        <w:rPr>
          <w:rFonts w:hint="eastAsia"/>
          <w:b/>
          <w:bCs/>
          <w:sz w:val="28"/>
          <w:szCs w:val="28"/>
        </w:rPr>
        <w:t>6-</w:t>
      </w:r>
      <w:r w:rsidR="00DF23E2">
        <w:rPr>
          <w:rFonts w:hint="eastAsia"/>
          <w:b/>
          <w:bCs/>
          <w:sz w:val="28"/>
          <w:szCs w:val="28"/>
        </w:rPr>
        <w:t>２</w:t>
      </w:r>
      <w:r w:rsidRPr="00FC31A8">
        <w:rPr>
          <w:rFonts w:hint="eastAsia"/>
          <w:b/>
          <w:bCs/>
          <w:sz w:val="28"/>
          <w:szCs w:val="28"/>
        </w:rPr>
        <w:t>：脳梗塞とリハビリテーション</w:t>
      </w:r>
    </w:p>
    <w:p w14:paraId="25FF049B" w14:textId="70C2EE1C" w:rsidR="008F274D" w:rsidRDefault="008F274D" w:rsidP="008F274D">
      <w:r w:rsidRPr="008F274D">
        <w:rPr>
          <w:rFonts w:hint="eastAsia"/>
        </w:rPr>
        <w:t>誤嚥性肺炎や口腔領域の廃用予防に対して，積極的な口腔ケアを含めた口腔管理が重要となる．</w:t>
      </w:r>
    </w:p>
    <w:p w14:paraId="0135AD79" w14:textId="77777777" w:rsidR="008F274D" w:rsidRPr="008F274D" w:rsidRDefault="008F274D" w:rsidP="008F274D"/>
    <w:p w14:paraId="0A7FB903" w14:textId="76FC47C5" w:rsidR="008F274D" w:rsidRDefault="008F274D" w:rsidP="008F274D">
      <w:pPr>
        <w:rPr>
          <w:b/>
          <w:bCs/>
        </w:rPr>
      </w:pPr>
      <w:r w:rsidRPr="008F274D">
        <w:rPr>
          <w:rFonts w:hint="eastAsia"/>
          <w:b/>
          <w:bCs/>
        </w:rPr>
        <w:t xml:space="preserve">　リハビリテーション訓練実施のための基準</w:t>
      </w:r>
    </w:p>
    <w:p w14:paraId="309BA0B0" w14:textId="475A4EE5" w:rsidR="008F274D" w:rsidRDefault="008F274D" w:rsidP="008F274D">
      <w:r w:rsidRPr="008F274D">
        <w:rPr>
          <w:noProof/>
        </w:rPr>
        <w:drawing>
          <wp:inline distT="0" distB="0" distL="0" distR="0" wp14:anchorId="47750675" wp14:editId="3FE87057">
            <wp:extent cx="4713775" cy="2691685"/>
            <wp:effectExtent l="0" t="0" r="0" b="1270"/>
            <wp:docPr id="11" name="Picture 2">
              <a:extLst xmlns:a="http://schemas.openxmlformats.org/drawingml/2006/main">
                <a:ext uri="{FF2B5EF4-FFF2-40B4-BE49-F238E27FC236}">
                  <a16:creationId xmlns:a16="http://schemas.microsoft.com/office/drawing/2014/main" id="{48D9AC28-AC2A-D6C7-CF62-3E3D2F5B97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48D9AC28-AC2A-D6C7-CF62-3E3D2F5B979D}"/>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5675" cy="2698480"/>
                    </a:xfrm>
                    <a:prstGeom prst="rect">
                      <a:avLst/>
                    </a:prstGeom>
                    <a:noFill/>
                  </pic:spPr>
                </pic:pic>
              </a:graphicData>
            </a:graphic>
          </wp:inline>
        </w:drawing>
      </w:r>
    </w:p>
    <w:p w14:paraId="48391327" w14:textId="5AEAE333" w:rsidR="00707ADA" w:rsidRDefault="00FC31A8" w:rsidP="00FC31A8">
      <w:pPr>
        <w:tabs>
          <w:tab w:val="left" w:pos="4875"/>
        </w:tabs>
      </w:pPr>
      <w:r w:rsidRPr="00FC31A8">
        <w:rPr>
          <w:noProof/>
        </w:rPr>
        <w:drawing>
          <wp:inline distT="0" distB="0" distL="0" distR="0" wp14:anchorId="0CBADCF1" wp14:editId="55488A34">
            <wp:extent cx="4069724" cy="1884592"/>
            <wp:effectExtent l="0" t="0" r="0" b="0"/>
            <wp:docPr id="12" name="Picture 4" descr="文字の書かれた紙&#10;&#10;自動的に生成された説明">
              <a:extLst xmlns:a="http://schemas.openxmlformats.org/drawingml/2006/main">
                <a:ext uri="{FF2B5EF4-FFF2-40B4-BE49-F238E27FC236}">
                  <a16:creationId xmlns:a16="http://schemas.microsoft.com/office/drawing/2014/main" id="{1F2C67E3-7573-6192-E468-8B44A32B6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文字の書かれた紙&#10;&#10;自動的に生成された説明">
                      <a:extLst>
                        <a:ext uri="{FF2B5EF4-FFF2-40B4-BE49-F238E27FC236}">
                          <a16:creationId xmlns:a16="http://schemas.microsoft.com/office/drawing/2014/main" id="{1F2C67E3-7573-6192-E468-8B44A32B6663}"/>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3773" cy="1891098"/>
                    </a:xfrm>
                    <a:prstGeom prst="rect">
                      <a:avLst/>
                    </a:prstGeom>
                    <a:noFill/>
                  </pic:spPr>
                </pic:pic>
              </a:graphicData>
            </a:graphic>
          </wp:inline>
        </w:drawing>
      </w:r>
    </w:p>
    <w:p w14:paraId="001B1477" w14:textId="6C8E8CC7" w:rsidR="00FC31A8" w:rsidRDefault="00FC31A8" w:rsidP="00FC31A8">
      <w:pPr>
        <w:tabs>
          <w:tab w:val="left" w:pos="4875"/>
        </w:tabs>
      </w:pPr>
      <w:r w:rsidRPr="00FC31A8">
        <w:rPr>
          <w:noProof/>
        </w:rPr>
        <w:lastRenderedPageBreak/>
        <w:drawing>
          <wp:inline distT="0" distB="0" distL="0" distR="0" wp14:anchorId="37295E17" wp14:editId="01DF3F5D">
            <wp:extent cx="4391696" cy="1689749"/>
            <wp:effectExtent l="0" t="0" r="2540" b="0"/>
            <wp:docPr id="13" name="Picture 6" descr="テキスト&#10;&#10;自動的に生成された説明">
              <a:extLst xmlns:a="http://schemas.openxmlformats.org/drawingml/2006/main">
                <a:ext uri="{FF2B5EF4-FFF2-40B4-BE49-F238E27FC236}">
                  <a16:creationId xmlns:a16="http://schemas.microsoft.com/office/drawing/2014/main" id="{81E444D5-6248-A1BF-9858-44D27E6C45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テキスト&#10;&#10;自動的に生成された説明">
                      <a:extLst>
                        <a:ext uri="{FF2B5EF4-FFF2-40B4-BE49-F238E27FC236}">
                          <a16:creationId xmlns:a16="http://schemas.microsoft.com/office/drawing/2014/main" id="{81E444D5-6248-A1BF-9858-44D27E6C45A4}"/>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5357" cy="1695005"/>
                    </a:xfrm>
                    <a:prstGeom prst="rect">
                      <a:avLst/>
                    </a:prstGeom>
                    <a:noFill/>
                  </pic:spPr>
                </pic:pic>
              </a:graphicData>
            </a:graphic>
          </wp:inline>
        </w:drawing>
      </w:r>
    </w:p>
    <w:p w14:paraId="33BB9EC4" w14:textId="5BB66024" w:rsidR="00FC31A8" w:rsidRDefault="00FC31A8" w:rsidP="00FC31A8">
      <w:pPr>
        <w:tabs>
          <w:tab w:val="left" w:pos="4875"/>
        </w:tabs>
      </w:pPr>
    </w:p>
    <w:p w14:paraId="7E932881" w14:textId="292D9EAF" w:rsidR="00FC31A8" w:rsidRDefault="00FC31A8" w:rsidP="00FC31A8">
      <w:pPr>
        <w:tabs>
          <w:tab w:val="left" w:pos="4875"/>
        </w:tabs>
      </w:pPr>
    </w:p>
    <w:p w14:paraId="562D6841" w14:textId="77777777" w:rsidR="00FC31A8" w:rsidRDefault="00FC31A8" w:rsidP="00FC31A8">
      <w:pPr>
        <w:tabs>
          <w:tab w:val="left" w:pos="4875"/>
        </w:tabs>
      </w:pPr>
    </w:p>
    <w:p w14:paraId="20B5448B" w14:textId="270566CC" w:rsidR="00FC31A8" w:rsidRDefault="00FC31A8" w:rsidP="00FC31A8">
      <w:pPr>
        <w:tabs>
          <w:tab w:val="left" w:pos="4875"/>
        </w:tabs>
        <w:rPr>
          <w:b/>
          <w:bCs/>
        </w:rPr>
      </w:pPr>
      <w:r w:rsidRPr="00FC31A8">
        <w:rPr>
          <w:rFonts w:hint="eastAsia"/>
          <w:b/>
          <w:bCs/>
        </w:rPr>
        <w:t>（補足）脳梗塞　歯科における注意点</w:t>
      </w:r>
    </w:p>
    <w:p w14:paraId="18B03195" w14:textId="77777777" w:rsidR="00FC31A8" w:rsidRPr="00FC31A8" w:rsidRDefault="00FC31A8" w:rsidP="00FC31A8">
      <w:pPr>
        <w:tabs>
          <w:tab w:val="left" w:pos="4875"/>
        </w:tabs>
      </w:pPr>
      <w:r w:rsidRPr="00FC31A8">
        <w:rPr>
          <w:rFonts w:hint="eastAsia"/>
        </w:rPr>
        <w:t xml:space="preserve">　</w:t>
      </w:r>
      <w:r w:rsidRPr="00FC31A8">
        <w:rPr>
          <w:rFonts w:hint="eastAsia"/>
          <w:b/>
          <w:bCs/>
        </w:rPr>
        <w:t>①バイタルサインの変動</w:t>
      </w:r>
    </w:p>
    <w:p w14:paraId="3A6AD26F" w14:textId="77777777" w:rsidR="00FC31A8" w:rsidRPr="00FC31A8" w:rsidRDefault="00FC31A8" w:rsidP="00FC31A8">
      <w:pPr>
        <w:tabs>
          <w:tab w:val="left" w:pos="4875"/>
        </w:tabs>
      </w:pPr>
      <w:r w:rsidRPr="00FC31A8">
        <w:rPr>
          <w:rFonts w:hint="eastAsia"/>
          <w:b/>
          <w:bCs/>
        </w:rPr>
        <w:t xml:space="preserve">　　　</w:t>
      </w:r>
      <w:r w:rsidRPr="00FC31A8">
        <w:rPr>
          <w:rFonts w:hint="eastAsia"/>
        </w:rPr>
        <w:t xml:space="preserve">術前評価とモニタリング　</w:t>
      </w:r>
      <w:r w:rsidRPr="00FC31A8">
        <w:rPr>
          <w:rFonts w:hint="eastAsia"/>
        </w:rPr>
        <w:br/>
        <w:t xml:space="preserve">　</w:t>
      </w:r>
      <w:r w:rsidRPr="00FC31A8">
        <w:rPr>
          <w:rFonts w:hint="eastAsia"/>
        </w:rPr>
        <w:br/>
        <w:t xml:space="preserve">　</w:t>
      </w:r>
      <w:r w:rsidRPr="00FC31A8">
        <w:rPr>
          <w:rFonts w:hint="eastAsia"/>
          <w:b/>
          <w:bCs/>
        </w:rPr>
        <w:t>②抗血栓薬による止血困難</w:t>
      </w:r>
    </w:p>
    <w:p w14:paraId="2F17B3BB" w14:textId="77777777" w:rsidR="00FC31A8" w:rsidRPr="00FC31A8" w:rsidRDefault="00FC31A8" w:rsidP="00FC31A8">
      <w:pPr>
        <w:tabs>
          <w:tab w:val="left" w:pos="4875"/>
        </w:tabs>
      </w:pPr>
      <w:r w:rsidRPr="00FC31A8">
        <w:rPr>
          <w:rFonts w:hint="eastAsia"/>
          <w:b/>
          <w:bCs/>
        </w:rPr>
        <w:t xml:space="preserve">　　　</w:t>
      </w:r>
      <w:r w:rsidRPr="00FC31A8">
        <w:rPr>
          <w:rFonts w:hint="eastAsia"/>
        </w:rPr>
        <w:t>抗血小板薬，抗凝固薬使用の確認</w:t>
      </w:r>
    </w:p>
    <w:p w14:paraId="3B56EABF" w14:textId="77777777" w:rsidR="00FC31A8" w:rsidRPr="00FC31A8" w:rsidRDefault="00FC31A8" w:rsidP="00FC31A8">
      <w:pPr>
        <w:tabs>
          <w:tab w:val="left" w:pos="4875"/>
        </w:tabs>
      </w:pPr>
      <w:r w:rsidRPr="00FC31A8">
        <w:rPr>
          <w:rFonts w:hint="eastAsia"/>
        </w:rPr>
        <w:t xml:space="preserve">　　　原則，休薬しないが，以下の場合には厳重注意．</w:t>
      </w:r>
    </w:p>
    <w:p w14:paraId="107864C0" w14:textId="77777777" w:rsidR="00FC31A8" w:rsidRPr="00FC31A8" w:rsidRDefault="00FC31A8" w:rsidP="00FC31A8">
      <w:pPr>
        <w:tabs>
          <w:tab w:val="left" w:pos="4875"/>
        </w:tabs>
      </w:pPr>
      <w:r w:rsidRPr="00FC31A8">
        <w:rPr>
          <w:rFonts w:hint="eastAsia"/>
        </w:rPr>
        <w:t xml:space="preserve">　　　　・PT-INR＞3.0</w:t>
      </w:r>
    </w:p>
    <w:p w14:paraId="75BDD889" w14:textId="77777777" w:rsidR="00FC31A8" w:rsidRPr="00FC31A8" w:rsidRDefault="00FC31A8" w:rsidP="00FC31A8">
      <w:pPr>
        <w:tabs>
          <w:tab w:val="left" w:pos="4875"/>
        </w:tabs>
      </w:pPr>
      <w:r w:rsidRPr="00FC31A8">
        <w:rPr>
          <w:rFonts w:hint="eastAsia"/>
        </w:rPr>
        <w:t xml:space="preserve">　　　　・出血時間：6分30秒以上</w:t>
      </w:r>
      <w:r w:rsidRPr="00FC31A8">
        <w:rPr>
          <w:rFonts w:hint="eastAsia"/>
        </w:rPr>
        <w:br/>
      </w:r>
      <w:r w:rsidRPr="00FC31A8">
        <w:rPr>
          <w:rFonts w:hint="eastAsia"/>
        </w:rPr>
        <w:br/>
        <w:t xml:space="preserve">　</w:t>
      </w:r>
      <w:r w:rsidRPr="00FC31A8">
        <w:rPr>
          <w:rFonts w:hint="eastAsia"/>
          <w:b/>
          <w:bCs/>
        </w:rPr>
        <w:t>③摂食・嚥下障害</w:t>
      </w:r>
    </w:p>
    <w:p w14:paraId="0F290838" w14:textId="77777777" w:rsidR="00FC31A8" w:rsidRPr="00FC31A8" w:rsidRDefault="00FC31A8" w:rsidP="00FC31A8">
      <w:pPr>
        <w:tabs>
          <w:tab w:val="left" w:pos="4875"/>
        </w:tabs>
      </w:pPr>
      <w:r w:rsidRPr="00FC31A8">
        <w:rPr>
          <w:rFonts w:hint="eastAsia"/>
          <w:b/>
          <w:bCs/>
        </w:rPr>
        <w:t xml:space="preserve">　　　</w:t>
      </w:r>
      <w:r w:rsidRPr="00FC31A8">
        <w:rPr>
          <w:rFonts w:hint="eastAsia"/>
        </w:rPr>
        <w:t>評価と訓練</w:t>
      </w:r>
    </w:p>
    <w:p w14:paraId="342CF6FB" w14:textId="77777777" w:rsidR="00FC31A8" w:rsidRPr="00FC31A8" w:rsidRDefault="00FC31A8" w:rsidP="00FC31A8">
      <w:pPr>
        <w:tabs>
          <w:tab w:val="left" w:pos="4875"/>
        </w:tabs>
      </w:pPr>
      <w:r w:rsidRPr="00FC31A8">
        <w:rPr>
          <w:rFonts w:hint="eastAsia"/>
        </w:rPr>
        <w:t xml:space="preserve">　　　回復可能なことが多い</w:t>
      </w:r>
    </w:p>
    <w:p w14:paraId="15456A24" w14:textId="7631AE30" w:rsidR="00FC31A8" w:rsidRDefault="00FC31A8" w:rsidP="00FC31A8">
      <w:pPr>
        <w:tabs>
          <w:tab w:val="left" w:pos="4875"/>
        </w:tabs>
      </w:pPr>
    </w:p>
    <w:p w14:paraId="65E3DA32" w14:textId="77777777" w:rsidR="00FC31A8" w:rsidRPr="00FC31A8" w:rsidRDefault="00FC31A8" w:rsidP="00FC31A8">
      <w:pPr>
        <w:tabs>
          <w:tab w:val="left" w:pos="4875"/>
        </w:tabs>
      </w:pPr>
      <w:r w:rsidRPr="00FC31A8">
        <w:rPr>
          <w:rFonts w:hint="eastAsia"/>
        </w:rPr>
        <w:t xml:space="preserve">　</w:t>
      </w:r>
      <w:r w:rsidRPr="00FC31A8">
        <w:rPr>
          <w:rFonts w:hint="eastAsia"/>
          <w:b/>
          <w:bCs/>
        </w:rPr>
        <w:t>④認知症</w:t>
      </w:r>
    </w:p>
    <w:p w14:paraId="7136B04A" w14:textId="14C98FBD" w:rsidR="00FC31A8" w:rsidRDefault="00FC31A8" w:rsidP="00FC31A8">
      <w:pPr>
        <w:tabs>
          <w:tab w:val="left" w:pos="4875"/>
        </w:tabs>
      </w:pPr>
      <w:r w:rsidRPr="00FC31A8">
        <w:rPr>
          <w:rFonts w:hint="eastAsia"/>
          <w:b/>
          <w:bCs/>
        </w:rPr>
        <w:t xml:space="preserve">　　　</w:t>
      </w:r>
      <w:r w:rsidRPr="00FC31A8">
        <w:rPr>
          <w:rFonts w:hint="eastAsia"/>
        </w:rPr>
        <w:t>レベルに応じた行動調整を行う．</w:t>
      </w:r>
    </w:p>
    <w:p w14:paraId="139C1443" w14:textId="77777777" w:rsidR="00FC31A8" w:rsidRPr="00FC31A8" w:rsidRDefault="00FC31A8" w:rsidP="00FC31A8">
      <w:pPr>
        <w:tabs>
          <w:tab w:val="left" w:pos="4875"/>
        </w:tabs>
      </w:pPr>
    </w:p>
    <w:p w14:paraId="5A15F7F3" w14:textId="77777777" w:rsidR="00FC31A8" w:rsidRPr="00FC31A8" w:rsidRDefault="00FC31A8" w:rsidP="00FC31A8">
      <w:pPr>
        <w:tabs>
          <w:tab w:val="left" w:pos="4875"/>
        </w:tabs>
      </w:pPr>
      <w:r w:rsidRPr="00FC31A8">
        <w:rPr>
          <w:rFonts w:hint="eastAsia"/>
          <w:b/>
          <w:bCs/>
        </w:rPr>
        <w:t xml:space="preserve">　⑤緊急時対応：シンシナティプレホスピタル脳卒中スケール</w:t>
      </w:r>
    </w:p>
    <w:p w14:paraId="17D602DE" w14:textId="77777777" w:rsidR="00FC31A8" w:rsidRPr="00FC31A8" w:rsidRDefault="00FC31A8" w:rsidP="00FC31A8">
      <w:pPr>
        <w:tabs>
          <w:tab w:val="left" w:pos="4875"/>
        </w:tabs>
      </w:pPr>
      <w:r w:rsidRPr="00FC31A8">
        <w:rPr>
          <w:rFonts w:hint="eastAsia"/>
          <w:b/>
          <w:bCs/>
        </w:rPr>
        <w:t xml:space="preserve">　　（CPSS：Cincinnati Prehospital Stroke Scale）</w:t>
      </w:r>
    </w:p>
    <w:p w14:paraId="61E8BCC6" w14:textId="77777777" w:rsidR="00FC31A8" w:rsidRDefault="00FC31A8" w:rsidP="00FC31A8">
      <w:pPr>
        <w:tabs>
          <w:tab w:val="left" w:pos="4875"/>
        </w:tabs>
        <w:rPr>
          <w:b/>
          <w:bCs/>
        </w:rPr>
      </w:pPr>
    </w:p>
    <w:p w14:paraId="0838AD1C" w14:textId="560FC044" w:rsidR="00FC31A8" w:rsidRDefault="00FC31A8" w:rsidP="00FC31A8">
      <w:pPr>
        <w:tabs>
          <w:tab w:val="left" w:pos="4875"/>
        </w:tabs>
      </w:pPr>
      <w:r w:rsidRPr="00FC31A8">
        <w:rPr>
          <w:rFonts w:hint="eastAsia"/>
          <w:b/>
          <w:bCs/>
        </w:rPr>
        <w:t xml:space="preserve">　　　</w:t>
      </w:r>
      <w:r w:rsidRPr="00FC31A8">
        <w:rPr>
          <w:rFonts w:hint="eastAsia"/>
        </w:rPr>
        <w:t>脳卒中の可能性を判定するためのスケール．</w:t>
      </w:r>
    </w:p>
    <w:p w14:paraId="354FE152" w14:textId="77777777" w:rsidR="00FC31A8" w:rsidRPr="00FC31A8" w:rsidRDefault="00FC31A8" w:rsidP="00FC31A8">
      <w:pPr>
        <w:tabs>
          <w:tab w:val="left" w:pos="4875"/>
        </w:tabs>
      </w:pPr>
    </w:p>
    <w:p w14:paraId="4F4C5153" w14:textId="2F018494" w:rsidR="00FC31A8" w:rsidRPr="00FC31A8" w:rsidRDefault="00FC31A8" w:rsidP="00FC31A8">
      <w:pPr>
        <w:tabs>
          <w:tab w:val="left" w:pos="4875"/>
        </w:tabs>
      </w:pPr>
      <w:r w:rsidRPr="00FC31A8">
        <w:rPr>
          <w:rFonts w:hint="eastAsia"/>
        </w:rPr>
        <w:t xml:space="preserve">　　　顔のゆがみ，上肢挙上，構音障害の3つの徴候から脳卒中の可能性を評価する．</w:t>
      </w:r>
    </w:p>
    <w:p w14:paraId="6255F1C5" w14:textId="77777777" w:rsidR="00FC31A8" w:rsidRDefault="00FC31A8" w:rsidP="00FC31A8">
      <w:pPr>
        <w:tabs>
          <w:tab w:val="left" w:pos="4875"/>
        </w:tabs>
      </w:pPr>
    </w:p>
    <w:p w14:paraId="3DD8B8A4" w14:textId="5483E0DA" w:rsidR="00FC31A8" w:rsidRPr="00FC31A8" w:rsidRDefault="00FC31A8" w:rsidP="00FC31A8">
      <w:pPr>
        <w:tabs>
          <w:tab w:val="left" w:pos="4875"/>
        </w:tabs>
      </w:pPr>
      <w:r w:rsidRPr="00FC31A8">
        <w:rPr>
          <w:rFonts w:hint="eastAsia"/>
        </w:rPr>
        <w:t xml:space="preserve">　　　脳卒中は，発症から治療までの期間が短ければ短いほど予後が良好．</w:t>
      </w:r>
    </w:p>
    <w:p w14:paraId="122950DC" w14:textId="77777777" w:rsidR="00FC31A8" w:rsidRDefault="00FC31A8" w:rsidP="00FC31A8">
      <w:pPr>
        <w:tabs>
          <w:tab w:val="left" w:pos="4875"/>
        </w:tabs>
      </w:pPr>
      <w:r w:rsidRPr="00FC31A8">
        <w:rPr>
          <w:rFonts w:hint="eastAsia"/>
        </w:rPr>
        <w:lastRenderedPageBreak/>
        <w:t xml:space="preserve">　　　脳卒中を疑った場合には速やかに対応が可能な医療機関，専門医につなげる</w:t>
      </w:r>
    </w:p>
    <w:p w14:paraId="5D5CA61C" w14:textId="5E021D42" w:rsidR="00FC31A8" w:rsidRPr="00FC31A8" w:rsidRDefault="00FC31A8" w:rsidP="00FC31A8">
      <w:pPr>
        <w:tabs>
          <w:tab w:val="left" w:pos="4875"/>
        </w:tabs>
        <w:ind w:firstLineChars="300" w:firstLine="630"/>
      </w:pPr>
      <w:r w:rsidRPr="00FC31A8">
        <w:rPr>
          <w:rFonts w:hint="eastAsia"/>
        </w:rPr>
        <w:t>必要がある．</w:t>
      </w:r>
    </w:p>
    <w:p w14:paraId="6AF4671D" w14:textId="162905F5" w:rsidR="00FC31A8" w:rsidRDefault="00FC31A8" w:rsidP="00FC31A8">
      <w:pPr>
        <w:tabs>
          <w:tab w:val="left" w:pos="4875"/>
        </w:tabs>
      </w:pPr>
    </w:p>
    <w:p w14:paraId="0B43B55B" w14:textId="77777777" w:rsidR="00FC31A8" w:rsidRPr="00FC31A8" w:rsidRDefault="00FC31A8" w:rsidP="00FC31A8">
      <w:pPr>
        <w:tabs>
          <w:tab w:val="left" w:pos="4875"/>
        </w:tabs>
      </w:pPr>
      <w:r w:rsidRPr="00FC31A8">
        <w:rPr>
          <w:rFonts w:hint="eastAsia"/>
        </w:rPr>
        <w:t xml:space="preserve">　</w:t>
      </w:r>
      <w:r w:rsidRPr="00FC31A8">
        <w:rPr>
          <w:rFonts w:hint="eastAsia"/>
          <w:b/>
          <w:bCs/>
        </w:rPr>
        <w:t>FAST：搬送の目安</w:t>
      </w:r>
      <w:r w:rsidRPr="00FC31A8">
        <w:rPr>
          <w:rFonts w:hint="eastAsia"/>
        </w:rPr>
        <w:br/>
        <w:t xml:space="preserve">　　　　</w:t>
      </w:r>
      <w:r w:rsidRPr="00FC31A8">
        <w:rPr>
          <w:rFonts w:hint="eastAsia"/>
        </w:rPr>
        <w:br/>
        <w:t xml:space="preserve">　　</w:t>
      </w:r>
      <w:r w:rsidRPr="00FC31A8">
        <w:rPr>
          <w:rFonts w:hint="eastAsia"/>
          <w:b/>
          <w:bCs/>
        </w:rPr>
        <w:t>１）顔のゆがみ---Face</w:t>
      </w:r>
    </w:p>
    <w:p w14:paraId="3F9128FE" w14:textId="77777777" w:rsidR="00FC31A8" w:rsidRPr="00FC31A8" w:rsidRDefault="00FC31A8" w:rsidP="00FC31A8">
      <w:pPr>
        <w:tabs>
          <w:tab w:val="left" w:pos="4875"/>
        </w:tabs>
      </w:pPr>
      <w:r w:rsidRPr="00FC31A8">
        <w:rPr>
          <w:rFonts w:hint="eastAsia"/>
          <w:b/>
          <w:bCs/>
        </w:rPr>
        <w:t xml:space="preserve">　　　　　</w:t>
      </w:r>
      <w:r w:rsidRPr="00FC31A8">
        <w:rPr>
          <w:rFonts w:hint="eastAsia"/>
        </w:rPr>
        <w:t>正常：顔面が左右対称</w:t>
      </w:r>
    </w:p>
    <w:p w14:paraId="3ED6575A" w14:textId="5284A99A" w:rsidR="00FC31A8" w:rsidRDefault="00FC31A8" w:rsidP="00FC31A8">
      <w:pPr>
        <w:tabs>
          <w:tab w:val="left" w:pos="4875"/>
        </w:tabs>
      </w:pPr>
      <w:r w:rsidRPr="00FC31A8">
        <w:rPr>
          <w:rFonts w:hint="eastAsia"/>
        </w:rPr>
        <w:t xml:space="preserve">　　　　　異常：片側が他側のように動かない．</w:t>
      </w:r>
    </w:p>
    <w:p w14:paraId="1E73F282" w14:textId="466B484B" w:rsidR="00FC31A8" w:rsidRDefault="00FC31A8" w:rsidP="00FC31A8">
      <w:pPr>
        <w:tabs>
          <w:tab w:val="left" w:pos="4875"/>
        </w:tabs>
      </w:pPr>
      <w:r w:rsidRPr="00FC31A8">
        <w:rPr>
          <w:noProof/>
        </w:rPr>
        <w:drawing>
          <wp:inline distT="0" distB="0" distL="0" distR="0" wp14:anchorId="23B3AC44" wp14:editId="722A0EBF">
            <wp:extent cx="2356834" cy="1579078"/>
            <wp:effectExtent l="0" t="0" r="5715" b="0"/>
            <wp:docPr id="14" name="Picture 1" descr="白いシャツを着ている人たち&#10;&#10;自動的に生成された説明">
              <a:extLst xmlns:a="http://schemas.openxmlformats.org/drawingml/2006/main">
                <a:ext uri="{FF2B5EF4-FFF2-40B4-BE49-F238E27FC236}">
                  <a16:creationId xmlns:a16="http://schemas.microsoft.com/office/drawing/2014/main" id="{9C26DDDC-3D92-8F91-7BAC-9768675B5F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白いシャツを着ている人たち&#10;&#10;自動的に生成された説明">
                      <a:extLst>
                        <a:ext uri="{FF2B5EF4-FFF2-40B4-BE49-F238E27FC236}">
                          <a16:creationId xmlns:a16="http://schemas.microsoft.com/office/drawing/2014/main" id="{9C26DDDC-3D92-8F91-7BAC-9768675B5FB0}"/>
                        </a:ext>
                      </a:extLst>
                    </pic:cNvPr>
                    <pic:cNvPicPr>
                      <a:picLocks noChangeAspect="1" noChangeArrowheads="1"/>
                    </pic:cNvPicPr>
                  </pic:nvPicPr>
                  <pic:blipFill>
                    <a:blip r:embed="rId20" cstate="print"/>
                    <a:srcRect/>
                    <a:stretch>
                      <a:fillRect/>
                    </a:stretch>
                  </pic:blipFill>
                  <pic:spPr bwMode="auto">
                    <a:xfrm>
                      <a:off x="0" y="0"/>
                      <a:ext cx="2362658" cy="1582980"/>
                    </a:xfrm>
                    <a:prstGeom prst="rect">
                      <a:avLst/>
                    </a:prstGeom>
                    <a:noFill/>
                    <a:ln w="9525">
                      <a:noFill/>
                      <a:miter lim="800000"/>
                      <a:headEnd/>
                      <a:tailEnd/>
                    </a:ln>
                  </pic:spPr>
                </pic:pic>
              </a:graphicData>
            </a:graphic>
          </wp:inline>
        </w:drawing>
      </w:r>
    </w:p>
    <w:p w14:paraId="7F83C4E9" w14:textId="178F41D6" w:rsidR="00FC31A8" w:rsidRPr="00FC31A8" w:rsidRDefault="00FC31A8" w:rsidP="00FC31A8">
      <w:pPr>
        <w:tabs>
          <w:tab w:val="left" w:pos="4875"/>
        </w:tabs>
      </w:pPr>
      <w:r w:rsidRPr="00FC31A8">
        <w:rPr>
          <w:rFonts w:hint="eastAsia"/>
        </w:rPr>
        <w:br/>
        <w:t xml:space="preserve">　　</w:t>
      </w:r>
      <w:r w:rsidRPr="00FC31A8">
        <w:rPr>
          <w:rFonts w:hint="eastAsia"/>
          <w:b/>
          <w:bCs/>
        </w:rPr>
        <w:t>２）上肢挙上（閉眼させ、10秒間上肢を挙上させる）---Arm</w:t>
      </w:r>
    </w:p>
    <w:p w14:paraId="7D2619C0" w14:textId="77777777" w:rsidR="00FC31A8" w:rsidRPr="00FC31A8" w:rsidRDefault="00FC31A8" w:rsidP="00FC31A8">
      <w:pPr>
        <w:tabs>
          <w:tab w:val="left" w:pos="4875"/>
        </w:tabs>
      </w:pPr>
      <w:r w:rsidRPr="00FC31A8">
        <w:rPr>
          <w:rFonts w:hint="eastAsia"/>
          <w:b/>
          <w:bCs/>
        </w:rPr>
        <w:t xml:space="preserve">　　　　　</w:t>
      </w:r>
      <w:r w:rsidRPr="00FC31A8">
        <w:rPr>
          <w:rFonts w:hint="eastAsia"/>
        </w:rPr>
        <w:t>正常：両側とも同様に挙上，あるいはまったく挙がらない．</w:t>
      </w:r>
    </w:p>
    <w:p w14:paraId="39B6C560" w14:textId="77777777" w:rsidR="00FC31A8" w:rsidRPr="00FC31A8" w:rsidRDefault="00FC31A8" w:rsidP="00FC31A8">
      <w:pPr>
        <w:tabs>
          <w:tab w:val="left" w:pos="4875"/>
        </w:tabs>
      </w:pPr>
      <w:r w:rsidRPr="00FC31A8">
        <w:rPr>
          <w:rFonts w:hint="eastAsia"/>
        </w:rPr>
        <w:t xml:space="preserve">　　　　　異常：一側が挙がらない，または他側に比較して挙がらない．</w:t>
      </w:r>
    </w:p>
    <w:p w14:paraId="68E20523" w14:textId="2BE70525" w:rsidR="00FC31A8" w:rsidRDefault="00FC31A8" w:rsidP="00FC31A8">
      <w:pPr>
        <w:tabs>
          <w:tab w:val="left" w:pos="4875"/>
        </w:tabs>
      </w:pPr>
      <w:r w:rsidRPr="00FC31A8">
        <w:rPr>
          <w:noProof/>
        </w:rPr>
        <w:drawing>
          <wp:inline distT="0" distB="0" distL="0" distR="0" wp14:anchorId="18090008" wp14:editId="6970ECC3">
            <wp:extent cx="2377679" cy="1854558"/>
            <wp:effectExtent l="0" t="0" r="0" b="0"/>
            <wp:docPr id="15" name="Picture 2">
              <a:extLst xmlns:a="http://schemas.openxmlformats.org/drawingml/2006/main">
                <a:ext uri="{FF2B5EF4-FFF2-40B4-BE49-F238E27FC236}">
                  <a16:creationId xmlns:a16="http://schemas.microsoft.com/office/drawing/2014/main" id="{6968FE46-C083-D834-22FB-6AC600B14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6968FE46-C083-D834-22FB-6AC600B1428A}"/>
                        </a:ext>
                      </a:extLst>
                    </pic:cNvPr>
                    <pic:cNvPicPr>
                      <a:picLocks noChangeAspect="1" noChangeArrowheads="1"/>
                    </pic:cNvPicPr>
                  </pic:nvPicPr>
                  <pic:blipFill>
                    <a:blip r:embed="rId21" cstate="print"/>
                    <a:srcRect/>
                    <a:stretch>
                      <a:fillRect/>
                    </a:stretch>
                  </pic:blipFill>
                  <pic:spPr bwMode="auto">
                    <a:xfrm>
                      <a:off x="0" y="0"/>
                      <a:ext cx="2393484" cy="1866885"/>
                    </a:xfrm>
                    <a:prstGeom prst="rect">
                      <a:avLst/>
                    </a:prstGeom>
                    <a:noFill/>
                    <a:ln w="9525">
                      <a:noFill/>
                      <a:miter lim="800000"/>
                      <a:headEnd/>
                      <a:tailEnd/>
                    </a:ln>
                  </pic:spPr>
                </pic:pic>
              </a:graphicData>
            </a:graphic>
          </wp:inline>
        </w:drawing>
      </w:r>
    </w:p>
    <w:p w14:paraId="124FC963" w14:textId="636BD26C" w:rsidR="00FC31A8" w:rsidRPr="00FC31A8" w:rsidRDefault="00FC31A8" w:rsidP="00FC31A8">
      <w:pPr>
        <w:tabs>
          <w:tab w:val="left" w:pos="4875"/>
        </w:tabs>
      </w:pPr>
      <w:r w:rsidRPr="00FC31A8">
        <w:rPr>
          <w:rFonts w:hint="eastAsia"/>
        </w:rPr>
        <w:br/>
        <w:t xml:space="preserve">　　</w:t>
      </w:r>
      <w:r w:rsidRPr="00FC31A8">
        <w:rPr>
          <w:rFonts w:hint="eastAsia"/>
          <w:b/>
          <w:bCs/>
        </w:rPr>
        <w:t>３）構音障害（患者に話をさせる）---Speech</w:t>
      </w:r>
    </w:p>
    <w:p w14:paraId="19ED9A35" w14:textId="77777777" w:rsidR="00FC31A8" w:rsidRPr="00FC31A8" w:rsidRDefault="00FC31A8" w:rsidP="00FC31A8">
      <w:pPr>
        <w:tabs>
          <w:tab w:val="left" w:pos="4875"/>
        </w:tabs>
      </w:pPr>
      <w:r w:rsidRPr="00FC31A8">
        <w:rPr>
          <w:rFonts w:hint="eastAsia"/>
          <w:b/>
          <w:bCs/>
        </w:rPr>
        <w:t xml:space="preserve">　　　　　</w:t>
      </w:r>
      <w:r w:rsidRPr="00FC31A8">
        <w:rPr>
          <w:rFonts w:hint="eastAsia"/>
        </w:rPr>
        <w:t>正常：滞りなく正確に話せる</w:t>
      </w:r>
    </w:p>
    <w:p w14:paraId="4B41A26B" w14:textId="77777777" w:rsidR="00FC31A8" w:rsidRPr="00FC31A8" w:rsidRDefault="00FC31A8" w:rsidP="00FC31A8">
      <w:pPr>
        <w:tabs>
          <w:tab w:val="left" w:pos="4875"/>
        </w:tabs>
      </w:pPr>
      <w:r w:rsidRPr="00FC31A8">
        <w:rPr>
          <w:rFonts w:hint="eastAsia"/>
        </w:rPr>
        <w:t xml:space="preserve">　　　　　異常：不明瞭な言葉，間違った言葉，あるいは全く話せない</w:t>
      </w:r>
    </w:p>
    <w:p w14:paraId="1FA60368" w14:textId="77777777" w:rsidR="00FC31A8" w:rsidRDefault="00FC31A8" w:rsidP="00FC31A8">
      <w:pPr>
        <w:tabs>
          <w:tab w:val="left" w:pos="4875"/>
        </w:tabs>
      </w:pPr>
    </w:p>
    <w:p w14:paraId="3000C16F" w14:textId="3A746DD3" w:rsidR="00FC31A8" w:rsidRPr="00FC31A8" w:rsidRDefault="00FC31A8" w:rsidP="00FC31A8">
      <w:pPr>
        <w:tabs>
          <w:tab w:val="left" w:pos="4875"/>
        </w:tabs>
      </w:pPr>
      <w:r w:rsidRPr="00FC31A8">
        <w:rPr>
          <w:rFonts w:hint="eastAsia"/>
        </w:rPr>
        <w:t xml:space="preserve">　　</w:t>
      </w:r>
      <w:r w:rsidRPr="00FC31A8">
        <w:rPr>
          <w:rFonts w:hint="eastAsia"/>
          <w:b/>
          <w:bCs/>
        </w:rPr>
        <w:t>４）搬送---Transfer</w:t>
      </w:r>
    </w:p>
    <w:p w14:paraId="66D352AC" w14:textId="77777777" w:rsidR="00FC31A8" w:rsidRDefault="00FC31A8" w:rsidP="00FC31A8">
      <w:pPr>
        <w:tabs>
          <w:tab w:val="left" w:pos="4875"/>
        </w:tabs>
      </w:pPr>
      <w:r w:rsidRPr="00FC31A8">
        <w:rPr>
          <w:rFonts w:hint="eastAsia"/>
          <w:b/>
          <w:bCs/>
        </w:rPr>
        <w:t xml:space="preserve">　　　　　</w:t>
      </w:r>
      <w:r w:rsidRPr="00FC31A8">
        <w:rPr>
          <w:rFonts w:hint="eastAsia"/>
        </w:rPr>
        <w:t>3つの徴候のうち，1つでも異常を認めた場合は脳卒中を強く疑い，救急搬送を</w:t>
      </w:r>
    </w:p>
    <w:p w14:paraId="0ED924E3" w14:textId="7F728132" w:rsidR="00FC31A8" w:rsidRPr="00FC31A8" w:rsidRDefault="00FC31A8" w:rsidP="00FC31A8">
      <w:pPr>
        <w:tabs>
          <w:tab w:val="left" w:pos="4875"/>
        </w:tabs>
        <w:ind w:firstLineChars="500" w:firstLine="1050"/>
      </w:pPr>
      <w:r w:rsidRPr="00FC31A8">
        <w:rPr>
          <w:rFonts w:hint="eastAsia"/>
        </w:rPr>
        <w:t>考える．</w:t>
      </w:r>
    </w:p>
    <w:p w14:paraId="3B68D7EE" w14:textId="77777777" w:rsidR="00FC31A8" w:rsidRPr="00FC31A8" w:rsidRDefault="00FC31A8" w:rsidP="00FC31A8">
      <w:pPr>
        <w:tabs>
          <w:tab w:val="left" w:pos="4875"/>
        </w:tabs>
      </w:pPr>
      <w:r w:rsidRPr="00FC31A8">
        <w:rPr>
          <w:rFonts w:hint="eastAsia"/>
        </w:rPr>
        <w:lastRenderedPageBreak/>
        <w:t xml:space="preserve">　　　　　救急車が到着までは，呼吸・循環の維持を行う．</w:t>
      </w:r>
    </w:p>
    <w:p w14:paraId="10F68A09" w14:textId="288EDE78" w:rsidR="00FC31A8" w:rsidRDefault="00FC31A8" w:rsidP="00FC31A8">
      <w:pPr>
        <w:tabs>
          <w:tab w:val="left" w:pos="4875"/>
        </w:tabs>
      </w:pPr>
    </w:p>
    <w:p w14:paraId="0BF96A5A" w14:textId="1B71C6D4" w:rsidR="00542038" w:rsidRPr="00FC31A8" w:rsidRDefault="00542038" w:rsidP="00FC31A8">
      <w:pPr>
        <w:tabs>
          <w:tab w:val="left" w:pos="4875"/>
        </w:tabs>
      </w:pPr>
      <w:r w:rsidRPr="00542038">
        <w:rPr>
          <w:noProof/>
        </w:rPr>
        <w:drawing>
          <wp:inline distT="0" distB="0" distL="0" distR="0" wp14:anchorId="1DE49031" wp14:editId="13C1D457">
            <wp:extent cx="5400040" cy="1547495"/>
            <wp:effectExtent l="0" t="0" r="0" b="0"/>
            <wp:docPr id="16" name="Picture 2" descr="脳卒中について ｜ 脳卒中の症状と治療法 ｜横浜新都市脳神経外科病院">
              <a:extLst xmlns:a="http://schemas.openxmlformats.org/drawingml/2006/main">
                <a:ext uri="{FF2B5EF4-FFF2-40B4-BE49-F238E27FC236}">
                  <a16:creationId xmlns:a16="http://schemas.microsoft.com/office/drawing/2014/main" id="{D87D73C1-DCD6-03F4-2CAA-4E9F4B9E8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脳卒中について ｜ 脳卒中の症状と治療法 ｜横浜新都市脳神経外科病院">
                      <a:extLst>
                        <a:ext uri="{FF2B5EF4-FFF2-40B4-BE49-F238E27FC236}">
                          <a16:creationId xmlns:a16="http://schemas.microsoft.com/office/drawing/2014/main" id="{D87D73C1-DCD6-03F4-2CAA-4E9F4B9E8949}"/>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547495"/>
                    </a:xfrm>
                    <a:prstGeom prst="rect">
                      <a:avLst/>
                    </a:prstGeom>
                    <a:noFill/>
                  </pic:spPr>
                </pic:pic>
              </a:graphicData>
            </a:graphic>
          </wp:inline>
        </w:drawing>
      </w:r>
    </w:p>
    <w:sectPr w:rsidR="00542038" w:rsidRPr="00FC31A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084"/>
    <w:rsid w:val="002B5152"/>
    <w:rsid w:val="00481FC9"/>
    <w:rsid w:val="004A73D0"/>
    <w:rsid w:val="00542038"/>
    <w:rsid w:val="006E7084"/>
    <w:rsid w:val="00707ADA"/>
    <w:rsid w:val="008F274D"/>
    <w:rsid w:val="00A3121B"/>
    <w:rsid w:val="00DF23E2"/>
    <w:rsid w:val="00FA22A2"/>
    <w:rsid w:val="00FC31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17C7927"/>
  <w15:chartTrackingRefBased/>
  <w15:docId w15:val="{B39807A8-05C2-C346-A94B-715AD27A3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12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A3121B"/>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42946">
      <w:bodyDiv w:val="1"/>
      <w:marLeft w:val="0"/>
      <w:marRight w:val="0"/>
      <w:marTop w:val="0"/>
      <w:marBottom w:val="0"/>
      <w:divBdr>
        <w:top w:val="none" w:sz="0" w:space="0" w:color="auto"/>
        <w:left w:val="none" w:sz="0" w:space="0" w:color="auto"/>
        <w:bottom w:val="none" w:sz="0" w:space="0" w:color="auto"/>
        <w:right w:val="none" w:sz="0" w:space="0" w:color="auto"/>
      </w:divBdr>
    </w:div>
    <w:div w:id="102967996">
      <w:bodyDiv w:val="1"/>
      <w:marLeft w:val="0"/>
      <w:marRight w:val="0"/>
      <w:marTop w:val="0"/>
      <w:marBottom w:val="0"/>
      <w:divBdr>
        <w:top w:val="none" w:sz="0" w:space="0" w:color="auto"/>
        <w:left w:val="none" w:sz="0" w:space="0" w:color="auto"/>
        <w:bottom w:val="none" w:sz="0" w:space="0" w:color="auto"/>
        <w:right w:val="none" w:sz="0" w:space="0" w:color="auto"/>
      </w:divBdr>
    </w:div>
    <w:div w:id="111022474">
      <w:bodyDiv w:val="1"/>
      <w:marLeft w:val="0"/>
      <w:marRight w:val="0"/>
      <w:marTop w:val="0"/>
      <w:marBottom w:val="0"/>
      <w:divBdr>
        <w:top w:val="none" w:sz="0" w:space="0" w:color="auto"/>
        <w:left w:val="none" w:sz="0" w:space="0" w:color="auto"/>
        <w:bottom w:val="none" w:sz="0" w:space="0" w:color="auto"/>
        <w:right w:val="none" w:sz="0" w:space="0" w:color="auto"/>
      </w:divBdr>
    </w:div>
    <w:div w:id="189690051">
      <w:bodyDiv w:val="1"/>
      <w:marLeft w:val="0"/>
      <w:marRight w:val="0"/>
      <w:marTop w:val="0"/>
      <w:marBottom w:val="0"/>
      <w:divBdr>
        <w:top w:val="none" w:sz="0" w:space="0" w:color="auto"/>
        <w:left w:val="none" w:sz="0" w:space="0" w:color="auto"/>
        <w:bottom w:val="none" w:sz="0" w:space="0" w:color="auto"/>
        <w:right w:val="none" w:sz="0" w:space="0" w:color="auto"/>
      </w:divBdr>
    </w:div>
    <w:div w:id="190461254">
      <w:bodyDiv w:val="1"/>
      <w:marLeft w:val="0"/>
      <w:marRight w:val="0"/>
      <w:marTop w:val="0"/>
      <w:marBottom w:val="0"/>
      <w:divBdr>
        <w:top w:val="none" w:sz="0" w:space="0" w:color="auto"/>
        <w:left w:val="none" w:sz="0" w:space="0" w:color="auto"/>
        <w:bottom w:val="none" w:sz="0" w:space="0" w:color="auto"/>
        <w:right w:val="none" w:sz="0" w:space="0" w:color="auto"/>
      </w:divBdr>
    </w:div>
    <w:div w:id="235942539">
      <w:bodyDiv w:val="1"/>
      <w:marLeft w:val="0"/>
      <w:marRight w:val="0"/>
      <w:marTop w:val="0"/>
      <w:marBottom w:val="0"/>
      <w:divBdr>
        <w:top w:val="none" w:sz="0" w:space="0" w:color="auto"/>
        <w:left w:val="none" w:sz="0" w:space="0" w:color="auto"/>
        <w:bottom w:val="none" w:sz="0" w:space="0" w:color="auto"/>
        <w:right w:val="none" w:sz="0" w:space="0" w:color="auto"/>
      </w:divBdr>
    </w:div>
    <w:div w:id="249236664">
      <w:bodyDiv w:val="1"/>
      <w:marLeft w:val="0"/>
      <w:marRight w:val="0"/>
      <w:marTop w:val="0"/>
      <w:marBottom w:val="0"/>
      <w:divBdr>
        <w:top w:val="none" w:sz="0" w:space="0" w:color="auto"/>
        <w:left w:val="none" w:sz="0" w:space="0" w:color="auto"/>
        <w:bottom w:val="none" w:sz="0" w:space="0" w:color="auto"/>
        <w:right w:val="none" w:sz="0" w:space="0" w:color="auto"/>
      </w:divBdr>
    </w:div>
    <w:div w:id="311258466">
      <w:bodyDiv w:val="1"/>
      <w:marLeft w:val="0"/>
      <w:marRight w:val="0"/>
      <w:marTop w:val="0"/>
      <w:marBottom w:val="0"/>
      <w:divBdr>
        <w:top w:val="none" w:sz="0" w:space="0" w:color="auto"/>
        <w:left w:val="none" w:sz="0" w:space="0" w:color="auto"/>
        <w:bottom w:val="none" w:sz="0" w:space="0" w:color="auto"/>
        <w:right w:val="none" w:sz="0" w:space="0" w:color="auto"/>
      </w:divBdr>
    </w:div>
    <w:div w:id="366218804">
      <w:bodyDiv w:val="1"/>
      <w:marLeft w:val="0"/>
      <w:marRight w:val="0"/>
      <w:marTop w:val="0"/>
      <w:marBottom w:val="0"/>
      <w:divBdr>
        <w:top w:val="none" w:sz="0" w:space="0" w:color="auto"/>
        <w:left w:val="none" w:sz="0" w:space="0" w:color="auto"/>
        <w:bottom w:val="none" w:sz="0" w:space="0" w:color="auto"/>
        <w:right w:val="none" w:sz="0" w:space="0" w:color="auto"/>
      </w:divBdr>
    </w:div>
    <w:div w:id="408893346">
      <w:bodyDiv w:val="1"/>
      <w:marLeft w:val="0"/>
      <w:marRight w:val="0"/>
      <w:marTop w:val="0"/>
      <w:marBottom w:val="0"/>
      <w:divBdr>
        <w:top w:val="none" w:sz="0" w:space="0" w:color="auto"/>
        <w:left w:val="none" w:sz="0" w:space="0" w:color="auto"/>
        <w:bottom w:val="none" w:sz="0" w:space="0" w:color="auto"/>
        <w:right w:val="none" w:sz="0" w:space="0" w:color="auto"/>
      </w:divBdr>
    </w:div>
    <w:div w:id="435177802">
      <w:bodyDiv w:val="1"/>
      <w:marLeft w:val="0"/>
      <w:marRight w:val="0"/>
      <w:marTop w:val="0"/>
      <w:marBottom w:val="0"/>
      <w:divBdr>
        <w:top w:val="none" w:sz="0" w:space="0" w:color="auto"/>
        <w:left w:val="none" w:sz="0" w:space="0" w:color="auto"/>
        <w:bottom w:val="none" w:sz="0" w:space="0" w:color="auto"/>
        <w:right w:val="none" w:sz="0" w:space="0" w:color="auto"/>
      </w:divBdr>
    </w:div>
    <w:div w:id="514148407">
      <w:bodyDiv w:val="1"/>
      <w:marLeft w:val="0"/>
      <w:marRight w:val="0"/>
      <w:marTop w:val="0"/>
      <w:marBottom w:val="0"/>
      <w:divBdr>
        <w:top w:val="none" w:sz="0" w:space="0" w:color="auto"/>
        <w:left w:val="none" w:sz="0" w:space="0" w:color="auto"/>
        <w:bottom w:val="none" w:sz="0" w:space="0" w:color="auto"/>
        <w:right w:val="none" w:sz="0" w:space="0" w:color="auto"/>
      </w:divBdr>
    </w:div>
    <w:div w:id="546187618">
      <w:bodyDiv w:val="1"/>
      <w:marLeft w:val="0"/>
      <w:marRight w:val="0"/>
      <w:marTop w:val="0"/>
      <w:marBottom w:val="0"/>
      <w:divBdr>
        <w:top w:val="none" w:sz="0" w:space="0" w:color="auto"/>
        <w:left w:val="none" w:sz="0" w:space="0" w:color="auto"/>
        <w:bottom w:val="none" w:sz="0" w:space="0" w:color="auto"/>
        <w:right w:val="none" w:sz="0" w:space="0" w:color="auto"/>
      </w:divBdr>
    </w:div>
    <w:div w:id="560480615">
      <w:bodyDiv w:val="1"/>
      <w:marLeft w:val="0"/>
      <w:marRight w:val="0"/>
      <w:marTop w:val="0"/>
      <w:marBottom w:val="0"/>
      <w:divBdr>
        <w:top w:val="none" w:sz="0" w:space="0" w:color="auto"/>
        <w:left w:val="none" w:sz="0" w:space="0" w:color="auto"/>
        <w:bottom w:val="none" w:sz="0" w:space="0" w:color="auto"/>
        <w:right w:val="none" w:sz="0" w:space="0" w:color="auto"/>
      </w:divBdr>
    </w:div>
    <w:div w:id="579213201">
      <w:bodyDiv w:val="1"/>
      <w:marLeft w:val="0"/>
      <w:marRight w:val="0"/>
      <w:marTop w:val="0"/>
      <w:marBottom w:val="0"/>
      <w:divBdr>
        <w:top w:val="none" w:sz="0" w:space="0" w:color="auto"/>
        <w:left w:val="none" w:sz="0" w:space="0" w:color="auto"/>
        <w:bottom w:val="none" w:sz="0" w:space="0" w:color="auto"/>
        <w:right w:val="none" w:sz="0" w:space="0" w:color="auto"/>
      </w:divBdr>
    </w:div>
    <w:div w:id="614871591">
      <w:bodyDiv w:val="1"/>
      <w:marLeft w:val="0"/>
      <w:marRight w:val="0"/>
      <w:marTop w:val="0"/>
      <w:marBottom w:val="0"/>
      <w:divBdr>
        <w:top w:val="none" w:sz="0" w:space="0" w:color="auto"/>
        <w:left w:val="none" w:sz="0" w:space="0" w:color="auto"/>
        <w:bottom w:val="none" w:sz="0" w:space="0" w:color="auto"/>
        <w:right w:val="none" w:sz="0" w:space="0" w:color="auto"/>
      </w:divBdr>
    </w:div>
    <w:div w:id="633175843">
      <w:bodyDiv w:val="1"/>
      <w:marLeft w:val="0"/>
      <w:marRight w:val="0"/>
      <w:marTop w:val="0"/>
      <w:marBottom w:val="0"/>
      <w:divBdr>
        <w:top w:val="none" w:sz="0" w:space="0" w:color="auto"/>
        <w:left w:val="none" w:sz="0" w:space="0" w:color="auto"/>
        <w:bottom w:val="none" w:sz="0" w:space="0" w:color="auto"/>
        <w:right w:val="none" w:sz="0" w:space="0" w:color="auto"/>
      </w:divBdr>
    </w:div>
    <w:div w:id="633607472">
      <w:bodyDiv w:val="1"/>
      <w:marLeft w:val="0"/>
      <w:marRight w:val="0"/>
      <w:marTop w:val="0"/>
      <w:marBottom w:val="0"/>
      <w:divBdr>
        <w:top w:val="none" w:sz="0" w:space="0" w:color="auto"/>
        <w:left w:val="none" w:sz="0" w:space="0" w:color="auto"/>
        <w:bottom w:val="none" w:sz="0" w:space="0" w:color="auto"/>
        <w:right w:val="none" w:sz="0" w:space="0" w:color="auto"/>
      </w:divBdr>
    </w:div>
    <w:div w:id="816191653">
      <w:bodyDiv w:val="1"/>
      <w:marLeft w:val="0"/>
      <w:marRight w:val="0"/>
      <w:marTop w:val="0"/>
      <w:marBottom w:val="0"/>
      <w:divBdr>
        <w:top w:val="none" w:sz="0" w:space="0" w:color="auto"/>
        <w:left w:val="none" w:sz="0" w:space="0" w:color="auto"/>
        <w:bottom w:val="none" w:sz="0" w:space="0" w:color="auto"/>
        <w:right w:val="none" w:sz="0" w:space="0" w:color="auto"/>
      </w:divBdr>
    </w:div>
    <w:div w:id="889805348">
      <w:bodyDiv w:val="1"/>
      <w:marLeft w:val="0"/>
      <w:marRight w:val="0"/>
      <w:marTop w:val="0"/>
      <w:marBottom w:val="0"/>
      <w:divBdr>
        <w:top w:val="none" w:sz="0" w:space="0" w:color="auto"/>
        <w:left w:val="none" w:sz="0" w:space="0" w:color="auto"/>
        <w:bottom w:val="none" w:sz="0" w:space="0" w:color="auto"/>
        <w:right w:val="none" w:sz="0" w:space="0" w:color="auto"/>
      </w:divBdr>
    </w:div>
    <w:div w:id="897714939">
      <w:bodyDiv w:val="1"/>
      <w:marLeft w:val="0"/>
      <w:marRight w:val="0"/>
      <w:marTop w:val="0"/>
      <w:marBottom w:val="0"/>
      <w:divBdr>
        <w:top w:val="none" w:sz="0" w:space="0" w:color="auto"/>
        <w:left w:val="none" w:sz="0" w:space="0" w:color="auto"/>
        <w:bottom w:val="none" w:sz="0" w:space="0" w:color="auto"/>
        <w:right w:val="none" w:sz="0" w:space="0" w:color="auto"/>
      </w:divBdr>
    </w:div>
    <w:div w:id="925924204">
      <w:bodyDiv w:val="1"/>
      <w:marLeft w:val="0"/>
      <w:marRight w:val="0"/>
      <w:marTop w:val="0"/>
      <w:marBottom w:val="0"/>
      <w:divBdr>
        <w:top w:val="none" w:sz="0" w:space="0" w:color="auto"/>
        <w:left w:val="none" w:sz="0" w:space="0" w:color="auto"/>
        <w:bottom w:val="none" w:sz="0" w:space="0" w:color="auto"/>
        <w:right w:val="none" w:sz="0" w:space="0" w:color="auto"/>
      </w:divBdr>
    </w:div>
    <w:div w:id="932393036">
      <w:bodyDiv w:val="1"/>
      <w:marLeft w:val="0"/>
      <w:marRight w:val="0"/>
      <w:marTop w:val="0"/>
      <w:marBottom w:val="0"/>
      <w:divBdr>
        <w:top w:val="none" w:sz="0" w:space="0" w:color="auto"/>
        <w:left w:val="none" w:sz="0" w:space="0" w:color="auto"/>
        <w:bottom w:val="none" w:sz="0" w:space="0" w:color="auto"/>
        <w:right w:val="none" w:sz="0" w:space="0" w:color="auto"/>
      </w:divBdr>
    </w:div>
    <w:div w:id="976954513">
      <w:bodyDiv w:val="1"/>
      <w:marLeft w:val="0"/>
      <w:marRight w:val="0"/>
      <w:marTop w:val="0"/>
      <w:marBottom w:val="0"/>
      <w:divBdr>
        <w:top w:val="none" w:sz="0" w:space="0" w:color="auto"/>
        <w:left w:val="none" w:sz="0" w:space="0" w:color="auto"/>
        <w:bottom w:val="none" w:sz="0" w:space="0" w:color="auto"/>
        <w:right w:val="none" w:sz="0" w:space="0" w:color="auto"/>
      </w:divBdr>
    </w:div>
    <w:div w:id="1008993241">
      <w:bodyDiv w:val="1"/>
      <w:marLeft w:val="0"/>
      <w:marRight w:val="0"/>
      <w:marTop w:val="0"/>
      <w:marBottom w:val="0"/>
      <w:divBdr>
        <w:top w:val="none" w:sz="0" w:space="0" w:color="auto"/>
        <w:left w:val="none" w:sz="0" w:space="0" w:color="auto"/>
        <w:bottom w:val="none" w:sz="0" w:space="0" w:color="auto"/>
        <w:right w:val="none" w:sz="0" w:space="0" w:color="auto"/>
      </w:divBdr>
    </w:div>
    <w:div w:id="1053843509">
      <w:bodyDiv w:val="1"/>
      <w:marLeft w:val="0"/>
      <w:marRight w:val="0"/>
      <w:marTop w:val="0"/>
      <w:marBottom w:val="0"/>
      <w:divBdr>
        <w:top w:val="none" w:sz="0" w:space="0" w:color="auto"/>
        <w:left w:val="none" w:sz="0" w:space="0" w:color="auto"/>
        <w:bottom w:val="none" w:sz="0" w:space="0" w:color="auto"/>
        <w:right w:val="none" w:sz="0" w:space="0" w:color="auto"/>
      </w:divBdr>
    </w:div>
    <w:div w:id="1125003505">
      <w:bodyDiv w:val="1"/>
      <w:marLeft w:val="0"/>
      <w:marRight w:val="0"/>
      <w:marTop w:val="0"/>
      <w:marBottom w:val="0"/>
      <w:divBdr>
        <w:top w:val="none" w:sz="0" w:space="0" w:color="auto"/>
        <w:left w:val="none" w:sz="0" w:space="0" w:color="auto"/>
        <w:bottom w:val="none" w:sz="0" w:space="0" w:color="auto"/>
        <w:right w:val="none" w:sz="0" w:space="0" w:color="auto"/>
      </w:divBdr>
    </w:div>
    <w:div w:id="1157383545">
      <w:bodyDiv w:val="1"/>
      <w:marLeft w:val="0"/>
      <w:marRight w:val="0"/>
      <w:marTop w:val="0"/>
      <w:marBottom w:val="0"/>
      <w:divBdr>
        <w:top w:val="none" w:sz="0" w:space="0" w:color="auto"/>
        <w:left w:val="none" w:sz="0" w:space="0" w:color="auto"/>
        <w:bottom w:val="none" w:sz="0" w:space="0" w:color="auto"/>
        <w:right w:val="none" w:sz="0" w:space="0" w:color="auto"/>
      </w:divBdr>
    </w:div>
    <w:div w:id="1213886614">
      <w:bodyDiv w:val="1"/>
      <w:marLeft w:val="0"/>
      <w:marRight w:val="0"/>
      <w:marTop w:val="0"/>
      <w:marBottom w:val="0"/>
      <w:divBdr>
        <w:top w:val="none" w:sz="0" w:space="0" w:color="auto"/>
        <w:left w:val="none" w:sz="0" w:space="0" w:color="auto"/>
        <w:bottom w:val="none" w:sz="0" w:space="0" w:color="auto"/>
        <w:right w:val="none" w:sz="0" w:space="0" w:color="auto"/>
      </w:divBdr>
    </w:div>
    <w:div w:id="1259023153">
      <w:bodyDiv w:val="1"/>
      <w:marLeft w:val="0"/>
      <w:marRight w:val="0"/>
      <w:marTop w:val="0"/>
      <w:marBottom w:val="0"/>
      <w:divBdr>
        <w:top w:val="none" w:sz="0" w:space="0" w:color="auto"/>
        <w:left w:val="none" w:sz="0" w:space="0" w:color="auto"/>
        <w:bottom w:val="none" w:sz="0" w:space="0" w:color="auto"/>
        <w:right w:val="none" w:sz="0" w:space="0" w:color="auto"/>
      </w:divBdr>
    </w:div>
    <w:div w:id="1422872001">
      <w:bodyDiv w:val="1"/>
      <w:marLeft w:val="0"/>
      <w:marRight w:val="0"/>
      <w:marTop w:val="0"/>
      <w:marBottom w:val="0"/>
      <w:divBdr>
        <w:top w:val="none" w:sz="0" w:space="0" w:color="auto"/>
        <w:left w:val="none" w:sz="0" w:space="0" w:color="auto"/>
        <w:bottom w:val="none" w:sz="0" w:space="0" w:color="auto"/>
        <w:right w:val="none" w:sz="0" w:space="0" w:color="auto"/>
      </w:divBdr>
    </w:div>
    <w:div w:id="1456681730">
      <w:bodyDiv w:val="1"/>
      <w:marLeft w:val="0"/>
      <w:marRight w:val="0"/>
      <w:marTop w:val="0"/>
      <w:marBottom w:val="0"/>
      <w:divBdr>
        <w:top w:val="none" w:sz="0" w:space="0" w:color="auto"/>
        <w:left w:val="none" w:sz="0" w:space="0" w:color="auto"/>
        <w:bottom w:val="none" w:sz="0" w:space="0" w:color="auto"/>
        <w:right w:val="none" w:sz="0" w:space="0" w:color="auto"/>
      </w:divBdr>
    </w:div>
    <w:div w:id="1507790255">
      <w:bodyDiv w:val="1"/>
      <w:marLeft w:val="0"/>
      <w:marRight w:val="0"/>
      <w:marTop w:val="0"/>
      <w:marBottom w:val="0"/>
      <w:divBdr>
        <w:top w:val="none" w:sz="0" w:space="0" w:color="auto"/>
        <w:left w:val="none" w:sz="0" w:space="0" w:color="auto"/>
        <w:bottom w:val="none" w:sz="0" w:space="0" w:color="auto"/>
        <w:right w:val="none" w:sz="0" w:space="0" w:color="auto"/>
      </w:divBdr>
    </w:div>
    <w:div w:id="1547067458">
      <w:bodyDiv w:val="1"/>
      <w:marLeft w:val="0"/>
      <w:marRight w:val="0"/>
      <w:marTop w:val="0"/>
      <w:marBottom w:val="0"/>
      <w:divBdr>
        <w:top w:val="none" w:sz="0" w:space="0" w:color="auto"/>
        <w:left w:val="none" w:sz="0" w:space="0" w:color="auto"/>
        <w:bottom w:val="none" w:sz="0" w:space="0" w:color="auto"/>
        <w:right w:val="none" w:sz="0" w:space="0" w:color="auto"/>
      </w:divBdr>
    </w:div>
    <w:div w:id="1598244082">
      <w:bodyDiv w:val="1"/>
      <w:marLeft w:val="0"/>
      <w:marRight w:val="0"/>
      <w:marTop w:val="0"/>
      <w:marBottom w:val="0"/>
      <w:divBdr>
        <w:top w:val="none" w:sz="0" w:space="0" w:color="auto"/>
        <w:left w:val="none" w:sz="0" w:space="0" w:color="auto"/>
        <w:bottom w:val="none" w:sz="0" w:space="0" w:color="auto"/>
        <w:right w:val="none" w:sz="0" w:space="0" w:color="auto"/>
      </w:divBdr>
    </w:div>
    <w:div w:id="1661152753">
      <w:bodyDiv w:val="1"/>
      <w:marLeft w:val="0"/>
      <w:marRight w:val="0"/>
      <w:marTop w:val="0"/>
      <w:marBottom w:val="0"/>
      <w:divBdr>
        <w:top w:val="none" w:sz="0" w:space="0" w:color="auto"/>
        <w:left w:val="none" w:sz="0" w:space="0" w:color="auto"/>
        <w:bottom w:val="none" w:sz="0" w:space="0" w:color="auto"/>
        <w:right w:val="none" w:sz="0" w:space="0" w:color="auto"/>
      </w:divBdr>
    </w:div>
    <w:div w:id="1786924400">
      <w:bodyDiv w:val="1"/>
      <w:marLeft w:val="0"/>
      <w:marRight w:val="0"/>
      <w:marTop w:val="0"/>
      <w:marBottom w:val="0"/>
      <w:divBdr>
        <w:top w:val="none" w:sz="0" w:space="0" w:color="auto"/>
        <w:left w:val="none" w:sz="0" w:space="0" w:color="auto"/>
        <w:bottom w:val="none" w:sz="0" w:space="0" w:color="auto"/>
        <w:right w:val="none" w:sz="0" w:space="0" w:color="auto"/>
      </w:divBdr>
    </w:div>
    <w:div w:id="1910916028">
      <w:bodyDiv w:val="1"/>
      <w:marLeft w:val="0"/>
      <w:marRight w:val="0"/>
      <w:marTop w:val="0"/>
      <w:marBottom w:val="0"/>
      <w:divBdr>
        <w:top w:val="none" w:sz="0" w:space="0" w:color="auto"/>
        <w:left w:val="none" w:sz="0" w:space="0" w:color="auto"/>
        <w:bottom w:val="none" w:sz="0" w:space="0" w:color="auto"/>
        <w:right w:val="none" w:sz="0" w:space="0" w:color="auto"/>
      </w:divBdr>
    </w:div>
    <w:div w:id="1959213472">
      <w:bodyDiv w:val="1"/>
      <w:marLeft w:val="0"/>
      <w:marRight w:val="0"/>
      <w:marTop w:val="0"/>
      <w:marBottom w:val="0"/>
      <w:divBdr>
        <w:top w:val="none" w:sz="0" w:space="0" w:color="auto"/>
        <w:left w:val="none" w:sz="0" w:space="0" w:color="auto"/>
        <w:bottom w:val="none" w:sz="0" w:space="0" w:color="auto"/>
        <w:right w:val="none" w:sz="0" w:space="0" w:color="auto"/>
      </w:divBdr>
    </w:div>
    <w:div w:id="2033533575">
      <w:bodyDiv w:val="1"/>
      <w:marLeft w:val="0"/>
      <w:marRight w:val="0"/>
      <w:marTop w:val="0"/>
      <w:marBottom w:val="0"/>
      <w:divBdr>
        <w:top w:val="none" w:sz="0" w:space="0" w:color="auto"/>
        <w:left w:val="none" w:sz="0" w:space="0" w:color="auto"/>
        <w:bottom w:val="none" w:sz="0" w:space="0" w:color="auto"/>
        <w:right w:val="none" w:sz="0" w:space="0" w:color="auto"/>
      </w:divBdr>
    </w:div>
    <w:div w:id="2081170409">
      <w:bodyDiv w:val="1"/>
      <w:marLeft w:val="0"/>
      <w:marRight w:val="0"/>
      <w:marTop w:val="0"/>
      <w:marBottom w:val="0"/>
      <w:divBdr>
        <w:top w:val="none" w:sz="0" w:space="0" w:color="auto"/>
        <w:left w:val="none" w:sz="0" w:space="0" w:color="auto"/>
        <w:bottom w:val="none" w:sz="0" w:space="0" w:color="auto"/>
        <w:right w:val="none" w:sz="0" w:space="0" w:color="auto"/>
      </w:divBdr>
    </w:div>
    <w:div w:id="208876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719</Words>
  <Characters>4104</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正己</cp:lastModifiedBy>
  <cp:revision>8</cp:revision>
  <dcterms:created xsi:type="dcterms:W3CDTF">2022-09-04T05:45:00Z</dcterms:created>
  <dcterms:modified xsi:type="dcterms:W3CDTF">2022-10-23T00:24:00Z</dcterms:modified>
</cp:coreProperties>
</file>