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72" w:rsidRDefault="0025376A" w:rsidP="003F2949">
      <w:r>
        <w:rPr>
          <w:rFonts w:hint="eastAsia"/>
        </w:rPr>
        <w:t>第1</w:t>
      </w:r>
      <w:r w:rsidR="00296FA6">
        <w:t>5</w:t>
      </w:r>
      <w:r>
        <w:rPr>
          <w:rFonts w:hint="eastAsia"/>
        </w:rPr>
        <w:t xml:space="preserve">回　</w:t>
      </w:r>
      <w:r w:rsidR="00133672">
        <w:rPr>
          <w:rFonts w:hint="eastAsia"/>
        </w:rPr>
        <w:t>てんかん</w:t>
      </w:r>
    </w:p>
    <w:p w:rsidR="0025376A" w:rsidRDefault="0025376A" w:rsidP="00133672"/>
    <w:p w:rsidR="00133672" w:rsidRDefault="00955A07" w:rsidP="00133672">
      <w:r>
        <w:rPr>
          <w:rFonts w:hint="eastAsia"/>
        </w:rPr>
        <w:t>1．</w:t>
      </w:r>
      <w:r w:rsidR="00133672">
        <w:t>脳波の異常に起因する疾患はどれか。</w:t>
      </w:r>
      <w:r w:rsidR="00133672">
        <w:rPr>
          <w:rFonts w:hint="eastAsia"/>
        </w:rPr>
        <w:t>１つ選べ。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知的能力障害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b　認知症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c　統合失調症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脳性麻痺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e　てんかん</w:t>
      </w:r>
    </w:p>
    <w:p w:rsidR="00133672" w:rsidRDefault="00133672" w:rsidP="00133672">
      <w:r>
        <w:rPr>
          <w:rFonts w:hint="eastAsia"/>
        </w:rPr>
        <w:t xml:space="preserve">　　　</w:t>
      </w:r>
    </w:p>
    <w:p w:rsidR="00133672" w:rsidRDefault="00955A07" w:rsidP="00133672">
      <w:r>
        <w:rPr>
          <w:rFonts w:hint="eastAsia"/>
        </w:rPr>
        <w:t>2．</w:t>
      </w:r>
      <w:r w:rsidR="00133672">
        <w:t>筋肉が突っ張り、暫くしてから全身けいれんを起こすのはどれか。</w:t>
      </w:r>
      <w:r w:rsidR="00133672">
        <w:rPr>
          <w:rFonts w:hint="eastAsia"/>
        </w:rPr>
        <w:t>１つ選べ。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a　欠神発作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b　West症候群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c　強直-間代発作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d　Lennox症候群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e　ミオクロニー発作</w:t>
      </w:r>
    </w:p>
    <w:p w:rsidR="00133672" w:rsidRDefault="00133672" w:rsidP="00133672"/>
    <w:p w:rsidR="00133672" w:rsidRDefault="00955A07" w:rsidP="00133672">
      <w:r>
        <w:rPr>
          <w:rFonts w:hint="eastAsia"/>
        </w:rPr>
        <w:t>3．</w:t>
      </w:r>
      <w:r w:rsidR="00133672">
        <w:t>てんかんの全般発作はどれか。</w:t>
      </w:r>
      <w:r w:rsidR="00133672">
        <w:rPr>
          <w:rFonts w:hint="eastAsia"/>
        </w:rPr>
        <w:t>1つ選べ。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a　意識が</w:t>
      </w:r>
      <w:r>
        <w:rPr>
          <w:rFonts w:hint="eastAsia"/>
        </w:rPr>
        <w:t>ある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発作時の記憶がある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けいれんは両側性である。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自律神経症状がある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感覚異常がある。</w:t>
      </w:r>
    </w:p>
    <w:p w:rsidR="00133672" w:rsidRDefault="00133672" w:rsidP="00133672">
      <w:r>
        <w:rPr>
          <w:rFonts w:hint="eastAsia"/>
        </w:rPr>
        <w:t xml:space="preserve">　　</w:t>
      </w:r>
    </w:p>
    <w:p w:rsidR="00133672" w:rsidRDefault="00955A07" w:rsidP="00133672">
      <w:r>
        <w:rPr>
          <w:rFonts w:hint="eastAsia"/>
        </w:rPr>
        <w:t>4．</w:t>
      </w:r>
      <w:r w:rsidR="00133672">
        <w:rPr>
          <w:rFonts w:hint="eastAsia"/>
        </w:rPr>
        <w:t>いわゆる</w:t>
      </w:r>
      <w:r w:rsidR="00133672">
        <w:t>大発作はどれか。</w:t>
      </w:r>
      <w:r w:rsidR="00133672">
        <w:rPr>
          <w:rFonts w:hint="eastAsia"/>
        </w:rPr>
        <w:t>1つ選べ。</w:t>
      </w:r>
      <w:r w:rsidR="00133672">
        <w:t xml:space="preserve"> 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a　欠神発作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b　West症候群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c　強直間代発作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d　Lennox症候群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e　ミオクロニー発作</w:t>
      </w:r>
    </w:p>
    <w:p w:rsidR="00955A07" w:rsidRDefault="00955A07" w:rsidP="00133672"/>
    <w:p w:rsidR="00133672" w:rsidRDefault="00955A07" w:rsidP="00133672">
      <w:r>
        <w:rPr>
          <w:rFonts w:hint="eastAsia"/>
        </w:rPr>
        <w:t>5．</w:t>
      </w:r>
      <w:r w:rsidR="00133672">
        <w:t>加齢とともにてんかん</w:t>
      </w:r>
      <w:r w:rsidR="00133672">
        <w:rPr>
          <w:rFonts w:hint="eastAsia"/>
        </w:rPr>
        <w:t>の</w:t>
      </w:r>
      <w:r w:rsidR="00133672">
        <w:t>合併頻度が多くなるのはどれか。</w:t>
      </w:r>
      <w:r w:rsidR="00133672">
        <w:rPr>
          <w:rFonts w:hint="eastAsia"/>
        </w:rPr>
        <w:t>１つ選べ。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a　</w:t>
      </w:r>
      <w:r w:rsidR="00955A07">
        <w:rPr>
          <w:rFonts w:hint="eastAsia"/>
        </w:rPr>
        <w:t>知的能力障害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b　自閉症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c　脳性麻痺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d　Down</w:t>
      </w:r>
      <w:r w:rsidR="00DD7382">
        <w:rPr>
          <w:rFonts w:hint="eastAsia"/>
        </w:rPr>
        <w:t>症候群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e　筋ジストロフィー症</w:t>
      </w:r>
    </w:p>
    <w:p w:rsidR="00133672" w:rsidRDefault="00133672" w:rsidP="00133672">
      <w:r>
        <w:rPr>
          <w:rFonts w:hint="eastAsia"/>
        </w:rPr>
        <w:t xml:space="preserve">　　</w:t>
      </w:r>
    </w:p>
    <w:p w:rsidR="00133672" w:rsidRDefault="00955A07" w:rsidP="00133672">
      <w:r>
        <w:rPr>
          <w:rFonts w:hint="eastAsia"/>
        </w:rPr>
        <w:t>6．</w:t>
      </w:r>
      <w:r w:rsidR="00133672">
        <w:t xml:space="preserve">てんかんを合併するのはどれか。２つ選べ。 </w:t>
      </w:r>
      <w:r w:rsidR="00133672">
        <w:rPr>
          <w:rFonts w:hint="eastAsia"/>
        </w:rPr>
        <w:t xml:space="preserve">　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a　結節性硬化症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b　Albright症候群　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c　Sturge-Weber症候群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d　Ramsay Hunt's 症候群</w:t>
      </w:r>
    </w:p>
    <w:p w:rsidR="00133672" w:rsidRDefault="00133672" w:rsidP="00133672">
      <w:r>
        <w:rPr>
          <w:rFonts w:hint="eastAsia"/>
        </w:rPr>
        <w:lastRenderedPageBreak/>
        <w:t xml:space="preserve">　　　</w:t>
      </w:r>
      <w:r>
        <w:t xml:space="preserve"> e　</w:t>
      </w:r>
      <w:proofErr w:type="spellStart"/>
      <w:r>
        <w:t>Melkersson</w:t>
      </w:r>
      <w:proofErr w:type="spellEnd"/>
      <w:r>
        <w:t>-Rosenthal症候群</w:t>
      </w:r>
    </w:p>
    <w:p w:rsidR="00133672" w:rsidRDefault="00133672" w:rsidP="00133672"/>
    <w:p w:rsidR="003F2949" w:rsidRDefault="00DD7382" w:rsidP="00955A07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257175</wp:posOffset>
            </wp:positionV>
            <wp:extent cx="215328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03" y="21455"/>
                <wp:lineTo x="2140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A07">
        <w:rPr>
          <w:rFonts w:hint="eastAsia"/>
        </w:rPr>
        <w:t>7．</w:t>
      </w:r>
      <w:r w:rsidR="00B10B16">
        <w:rPr>
          <w:rFonts w:hint="eastAsia"/>
        </w:rPr>
        <w:t>45</w:t>
      </w:r>
      <w:r w:rsidR="003F2949">
        <w:t>歳</w:t>
      </w:r>
      <w:r w:rsidR="00B10B16">
        <w:rPr>
          <w:rFonts w:hint="eastAsia"/>
        </w:rPr>
        <w:t>男性</w:t>
      </w:r>
      <w:r w:rsidR="003F2949">
        <w:t>。歯肉の腫脹を主訴として来院した。初診時の口腔内</w:t>
      </w:r>
      <w:r w:rsidR="00B10B16">
        <w:rPr>
          <w:rFonts w:hint="eastAsia"/>
        </w:rPr>
        <w:t>写真</w:t>
      </w:r>
      <w:r w:rsidR="003F2949">
        <w:t>を別に示す。医療面接時に聴取する事項で留意すべき</w:t>
      </w:r>
      <w:r>
        <w:rPr>
          <w:rFonts w:hint="eastAsia"/>
        </w:rPr>
        <w:t>も</w:t>
      </w:r>
      <w:r w:rsidR="003F2949">
        <w:t>のはどれか。</w:t>
      </w:r>
      <w:r w:rsidR="00B10B16">
        <w:rPr>
          <w:rFonts w:hint="eastAsia"/>
        </w:rPr>
        <w:t>2</w:t>
      </w:r>
      <w:r w:rsidR="003F2949">
        <w:t xml:space="preserve">つ選べ。 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a　口呼吸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b　常用薬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c　</w:t>
      </w:r>
      <w:r w:rsidR="00B10B16">
        <w:rPr>
          <w:rFonts w:hint="eastAsia"/>
        </w:rPr>
        <w:t>遺伝的素因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d　</w:t>
      </w:r>
      <w:r w:rsidR="00B10B16">
        <w:rPr>
          <w:rFonts w:hint="eastAsia"/>
        </w:rPr>
        <w:t>疾患の既往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e　歯間ブラシの使用</w:t>
      </w:r>
    </w:p>
    <w:p w:rsidR="003F2949" w:rsidRDefault="003F2949" w:rsidP="003F2949"/>
    <w:p w:rsidR="00955A07" w:rsidRDefault="00955A07" w:rsidP="003F2949"/>
    <w:p w:rsidR="003F2949" w:rsidRDefault="00955A07" w:rsidP="003F2949">
      <w:r>
        <w:rPr>
          <w:rFonts w:hint="eastAsia"/>
        </w:rPr>
        <w:t>8．</w:t>
      </w:r>
      <w:r w:rsidR="003F2949">
        <w:t>長期服用で歯肉の肥厚をきたすのはどれか。</w:t>
      </w:r>
      <w:r w:rsidR="00B10B16">
        <w:rPr>
          <w:rFonts w:hint="eastAsia"/>
        </w:rPr>
        <w:t>2つ選べ。</w:t>
      </w:r>
      <w:r w:rsidR="003F2949">
        <w:t xml:space="preserve"> </w:t>
      </w:r>
    </w:p>
    <w:p w:rsidR="003F2949" w:rsidRDefault="003F2949" w:rsidP="00B10B16">
      <w:pPr>
        <w:pStyle w:val="a7"/>
        <w:numPr>
          <w:ilvl w:val="2"/>
          <w:numId w:val="2"/>
        </w:numPr>
        <w:ind w:leftChars="0"/>
      </w:pPr>
      <w:r>
        <w:t>抗結核薬</w:t>
      </w:r>
    </w:p>
    <w:p w:rsidR="003F2949" w:rsidRDefault="003F2949" w:rsidP="00B10B16">
      <w:pPr>
        <w:pStyle w:val="a7"/>
        <w:numPr>
          <w:ilvl w:val="2"/>
          <w:numId w:val="2"/>
        </w:numPr>
        <w:ind w:leftChars="0"/>
      </w:pPr>
      <w:r>
        <w:t>抗血小板薬</w:t>
      </w:r>
    </w:p>
    <w:p w:rsidR="003F2949" w:rsidRDefault="003F2949" w:rsidP="00B10B16">
      <w:pPr>
        <w:pStyle w:val="a7"/>
        <w:numPr>
          <w:ilvl w:val="2"/>
          <w:numId w:val="2"/>
        </w:numPr>
        <w:ind w:leftChars="0"/>
      </w:pPr>
      <w:r>
        <w:t>抗ウイルス薬</w:t>
      </w:r>
    </w:p>
    <w:p w:rsidR="003F2949" w:rsidRDefault="003F2949" w:rsidP="00B10B16">
      <w:pPr>
        <w:pStyle w:val="a7"/>
        <w:numPr>
          <w:ilvl w:val="2"/>
          <w:numId w:val="2"/>
        </w:numPr>
        <w:ind w:leftChars="0"/>
      </w:pPr>
      <w:r>
        <w:t>カルシウム拮抗薬</w:t>
      </w:r>
    </w:p>
    <w:p w:rsidR="003F2949" w:rsidRDefault="003F2949" w:rsidP="00B10B16">
      <w:pPr>
        <w:pStyle w:val="a7"/>
        <w:numPr>
          <w:ilvl w:val="2"/>
          <w:numId w:val="2"/>
        </w:numPr>
        <w:ind w:leftChars="0"/>
      </w:pPr>
      <w:r>
        <w:t>抗てんかん薬</w:t>
      </w:r>
    </w:p>
    <w:p w:rsidR="00955A07" w:rsidRDefault="00955A07" w:rsidP="003F2949"/>
    <w:p w:rsidR="003F2949" w:rsidRDefault="00955A07" w:rsidP="003F2949">
      <w:r>
        <w:rPr>
          <w:rFonts w:hint="eastAsia"/>
        </w:rPr>
        <w:t>9．</w:t>
      </w:r>
      <w:r w:rsidR="003F2949">
        <w:t>副作用により歯肉増殖を起こす薬物はどれか。</w:t>
      </w:r>
      <w:r w:rsidR="00DD7382">
        <w:rPr>
          <w:rFonts w:hint="eastAsia"/>
        </w:rPr>
        <w:t>3</w:t>
      </w:r>
      <w:r w:rsidR="003F2949">
        <w:rPr>
          <w:rFonts w:hint="eastAsia"/>
        </w:rPr>
        <w:t>つ選べ。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a　フェニトイン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b　ニフェジピン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c　イブプロフェン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d　</w:t>
      </w:r>
      <w:r w:rsidR="00DD7382">
        <w:rPr>
          <w:rFonts w:hint="eastAsia"/>
        </w:rPr>
        <w:t>シクロスポリン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e　アドレナリン</w:t>
      </w:r>
    </w:p>
    <w:p w:rsidR="00B10B16" w:rsidRDefault="003F2949" w:rsidP="003F2949">
      <w:r>
        <w:rPr>
          <w:rFonts w:hint="eastAsia"/>
        </w:rPr>
        <w:t xml:space="preserve">　　</w:t>
      </w:r>
    </w:p>
    <w:p w:rsidR="00955A07" w:rsidRDefault="00955A07" w:rsidP="00955A07">
      <w:pPr>
        <w:ind w:left="420" w:hangingChars="200" w:hanging="420"/>
      </w:pPr>
      <w:r>
        <w:rPr>
          <w:rFonts w:hint="eastAsia"/>
        </w:rPr>
        <w:t>10．</w:t>
      </w:r>
      <w:r>
        <w:t>12歳男子、歯肉の腫脹</w:t>
      </w:r>
      <w:bookmarkStart w:id="0" w:name="_Hlk39134674"/>
      <w:r w:rsidR="00DD7382">
        <w:rPr>
          <w:rFonts w:hint="eastAsia"/>
        </w:rPr>
        <w:t>による審美障害</w:t>
      </w:r>
      <w:bookmarkEnd w:id="0"/>
      <w:r>
        <w:t>を主訴として来院した。2歳時にてんかんを初発し、6歳まで1週間に1回みられたが、7歳時に常用薬の変更後、てんかん発作はみられなくなった。検査の結果、抗てんかん薬の長期服用による歯肉増殖と診断した。</w:t>
      </w:r>
      <w:r>
        <w:rPr>
          <w:rFonts w:hint="eastAsia"/>
        </w:rPr>
        <w:t>対処法として正しいのはどれか。1つ選べ。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歯肉切除を行う。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食事療法を行う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含そう剤の使用を指導する。</w:t>
      </w:r>
    </w:p>
    <w:p w:rsidR="00955A07" w:rsidRDefault="00955A07" w:rsidP="00955A07">
      <w:r>
        <w:rPr>
          <w:rFonts w:hint="eastAsia"/>
        </w:rPr>
        <w:t xml:space="preserve">　　　</w:t>
      </w:r>
      <w:bookmarkStart w:id="1" w:name="_Hlk39134737"/>
      <w:r>
        <w:t xml:space="preserve"> d　</w:t>
      </w:r>
      <w:r w:rsidR="00DD7382">
        <w:rPr>
          <w:rFonts w:hint="eastAsia"/>
        </w:rPr>
        <w:t>歯間ブラシ</w:t>
      </w:r>
      <w:r w:rsidR="00DD7382">
        <w:t>を励行させる。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</w:t>
      </w:r>
      <w:r w:rsidR="00DD7382" w:rsidRPr="00DD7382">
        <w:rPr>
          <w:rFonts w:hint="eastAsia"/>
        </w:rPr>
        <w:t>抗てんかん薬の内服を中止する。</w:t>
      </w:r>
    </w:p>
    <w:bookmarkEnd w:id="1"/>
    <w:p w:rsidR="00955A07" w:rsidRDefault="00955A07" w:rsidP="00955A07">
      <w:r>
        <w:rPr>
          <w:rFonts w:hint="eastAsia"/>
        </w:rPr>
        <w:t xml:space="preserve">　</w:t>
      </w:r>
    </w:p>
    <w:p w:rsidR="00955A07" w:rsidRPr="00E6129E" w:rsidRDefault="00955A07" w:rsidP="00955A07">
      <w:r>
        <w:rPr>
          <w:rFonts w:hint="eastAsia"/>
        </w:rPr>
        <w:t>11．</w:t>
      </w:r>
      <w:r>
        <w:t>てんかん</w:t>
      </w:r>
      <w:r>
        <w:rPr>
          <w:rFonts w:hint="eastAsia"/>
        </w:rPr>
        <w:t>患者</w:t>
      </w:r>
      <w:r>
        <w:t>の口腔内の特徴はどれか。</w:t>
      </w:r>
      <w:r>
        <w:rPr>
          <w:rFonts w:hint="eastAsia"/>
        </w:rPr>
        <w:t>2つ選べ。</w:t>
      </w:r>
      <w:r>
        <w:t xml:space="preserve"> 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巨大舌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円錐歯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歯肉増殖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空隙歯列弓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狭窄歯列弓</w:t>
      </w:r>
    </w:p>
    <w:p w:rsidR="00955A07" w:rsidRDefault="00955A07" w:rsidP="00955A07"/>
    <w:p w:rsidR="00955A07" w:rsidRDefault="00955A07" w:rsidP="00955A07">
      <w:r>
        <w:rPr>
          <w:rFonts w:hint="eastAsia"/>
        </w:rPr>
        <w:t>c</w:t>
      </w:r>
      <w:r>
        <w:t>d</w:t>
      </w:r>
    </w:p>
    <w:p w:rsidR="00955A07" w:rsidRDefault="00955A07" w:rsidP="00955A07">
      <w:r>
        <w:rPr>
          <w:rFonts w:hint="eastAsia"/>
        </w:rPr>
        <w:lastRenderedPageBreak/>
        <w:t>12．</w:t>
      </w:r>
      <w:r>
        <w:t>薬物性歯肉</w:t>
      </w:r>
      <w:r w:rsidR="00DD7382">
        <w:rPr>
          <w:rFonts w:hint="eastAsia"/>
        </w:rPr>
        <w:t>増殖症</w:t>
      </w:r>
      <w:r>
        <w:t xml:space="preserve">の影響はどれか。 </w:t>
      </w:r>
      <w:r>
        <w:rPr>
          <w:rFonts w:hint="eastAsia"/>
        </w:rPr>
        <w:t>3つ選べ。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永久歯の萌出障害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叢生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審美障害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d　嚥下障害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下顎前突</w:t>
      </w:r>
    </w:p>
    <w:p w:rsidR="00955A07" w:rsidRDefault="00955A07" w:rsidP="00955A07">
      <w:r>
        <w:rPr>
          <w:rFonts w:hint="eastAsia"/>
        </w:rPr>
        <w:t xml:space="preserve">　　</w:t>
      </w:r>
    </w:p>
    <w:p w:rsidR="00955A07" w:rsidRDefault="00955A07" w:rsidP="00955A07">
      <w:r>
        <w:rPr>
          <w:rFonts w:hint="eastAsia"/>
        </w:rPr>
        <w:t>13．</w:t>
      </w:r>
      <w:r>
        <w:t>てんかん患者の歯科的特徴はどれか。</w:t>
      </w:r>
      <w:r>
        <w:rPr>
          <w:rFonts w:hint="eastAsia"/>
        </w:rPr>
        <w:t>2つ選べ。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</w:t>
      </w:r>
      <w:r w:rsidR="00DD7382">
        <w:rPr>
          <w:rFonts w:hint="eastAsia"/>
        </w:rPr>
        <w:t>前歯の脱臼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前歯の破折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臼歯の破折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臼歯の脱臼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エナメル質形成不全</w:t>
      </w:r>
    </w:p>
    <w:p w:rsidR="00955A07" w:rsidRDefault="00955A07" w:rsidP="00955A07">
      <w:r>
        <w:rPr>
          <w:rFonts w:hint="eastAsia"/>
        </w:rPr>
        <w:t xml:space="preserve">　　</w:t>
      </w:r>
    </w:p>
    <w:p w:rsidR="00955A07" w:rsidRPr="003B2407" w:rsidRDefault="00955A07" w:rsidP="00955A07">
      <w:r>
        <w:rPr>
          <w:rFonts w:hint="eastAsia"/>
        </w:rPr>
        <w:t>14．</w:t>
      </w:r>
      <w:r>
        <w:t>抗てんかん薬における薬物性歯肉増殖</w:t>
      </w:r>
      <w:r w:rsidR="00DD7382">
        <w:rPr>
          <w:rFonts w:hint="eastAsia"/>
        </w:rPr>
        <w:t>症</w:t>
      </w:r>
      <w:r>
        <w:t>で</w:t>
      </w:r>
      <w:r>
        <w:rPr>
          <w:rFonts w:hint="eastAsia"/>
        </w:rPr>
        <w:t>顕著</w:t>
      </w:r>
      <w:r>
        <w:t>な増殖がみられる部位はどれか。</w:t>
      </w:r>
      <w:r>
        <w:rPr>
          <w:rFonts w:hint="eastAsia"/>
        </w:rPr>
        <w:t>1つ選べ。</w:t>
      </w:r>
      <w:r>
        <w:t xml:space="preserve"> 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付着歯肉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辺縁歯肉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歯間乳頭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d　歯槽粘膜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頬唇小帯</w:t>
      </w:r>
    </w:p>
    <w:p w:rsidR="00955A07" w:rsidRDefault="00955A07" w:rsidP="003F2949"/>
    <w:p w:rsidR="00955A07" w:rsidRDefault="00955A07" w:rsidP="00955A07">
      <w:r>
        <w:rPr>
          <w:rFonts w:hint="eastAsia"/>
        </w:rPr>
        <w:t>15．</w:t>
      </w:r>
      <w:r>
        <w:t>てんかんの</w:t>
      </w:r>
      <w:r>
        <w:rPr>
          <w:rFonts w:hint="eastAsia"/>
        </w:rPr>
        <w:t>焦点</w:t>
      </w:r>
      <w:r>
        <w:t>発作時の対応はどれか</w:t>
      </w:r>
      <w:r>
        <w:rPr>
          <w:rFonts w:hint="eastAsia"/>
        </w:rPr>
        <w:t>。１つ選べ。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輸液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気道確保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経過観察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フルマゼニル投与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ミダゾラムの</w:t>
      </w:r>
      <w:r>
        <w:t>投与</w:t>
      </w:r>
    </w:p>
    <w:p w:rsidR="00955A07" w:rsidRDefault="00955A07" w:rsidP="00955A07">
      <w:r>
        <w:rPr>
          <w:rFonts w:hint="eastAsia"/>
        </w:rPr>
        <w:t xml:space="preserve">　</w:t>
      </w:r>
    </w:p>
    <w:p w:rsidR="00955A07" w:rsidRDefault="00955A07" w:rsidP="00955A07">
      <w:r>
        <w:rPr>
          <w:rFonts w:hint="eastAsia"/>
        </w:rPr>
        <w:t>16．強直性間代性けいれんの</w:t>
      </w:r>
      <w:r>
        <w:t>発作時の対応はどれか。</w:t>
      </w:r>
      <w:r>
        <w:rPr>
          <w:rFonts w:hint="eastAsia"/>
        </w:rPr>
        <w:t>１つ選べ。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気道確保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経過観察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ショック体位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d　心マッサージ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ミダゾラム</w:t>
      </w:r>
      <w:r>
        <w:t>の静脈注射</w:t>
      </w:r>
    </w:p>
    <w:p w:rsidR="00955A07" w:rsidRPr="008A3169" w:rsidRDefault="00955A07" w:rsidP="00955A07"/>
    <w:p w:rsidR="003F2949" w:rsidRDefault="00955A07" w:rsidP="003F2949">
      <w:r>
        <w:rPr>
          <w:rFonts w:hint="eastAsia"/>
        </w:rPr>
        <w:t>17．</w:t>
      </w:r>
      <w:r w:rsidR="003F2949">
        <w:t>てんかん重責状態</w:t>
      </w:r>
      <w:r w:rsidR="008A3169">
        <w:rPr>
          <w:rFonts w:hint="eastAsia"/>
        </w:rPr>
        <w:t>と判断する発作持続時間はどれか。</w:t>
      </w:r>
      <w:r w:rsidR="003F2949">
        <w:rPr>
          <w:rFonts w:hint="eastAsia"/>
        </w:rPr>
        <w:t>１つ選べ。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a　</w:t>
      </w:r>
      <w:r w:rsidR="008A3169">
        <w:rPr>
          <w:rFonts w:hint="eastAsia"/>
        </w:rPr>
        <w:t>1分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b　</w:t>
      </w:r>
      <w:r w:rsidR="008A3169">
        <w:rPr>
          <w:rFonts w:hint="eastAsia"/>
        </w:rPr>
        <w:t>2分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c　</w:t>
      </w:r>
      <w:r w:rsidR="008A3169">
        <w:rPr>
          <w:rFonts w:hint="eastAsia"/>
        </w:rPr>
        <w:t>５分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d　</w:t>
      </w:r>
      <w:r w:rsidR="008A3169">
        <w:rPr>
          <w:rFonts w:hint="eastAsia"/>
        </w:rPr>
        <w:t>10分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e　</w:t>
      </w:r>
      <w:r w:rsidR="008A3169">
        <w:rPr>
          <w:rFonts w:hint="eastAsia"/>
        </w:rPr>
        <w:t>30分</w:t>
      </w:r>
    </w:p>
    <w:p w:rsidR="003F2949" w:rsidRDefault="003F2949" w:rsidP="003F2949"/>
    <w:p w:rsidR="00955A07" w:rsidRDefault="00955A07" w:rsidP="00955A07">
      <w:r>
        <w:rPr>
          <w:rFonts w:hint="eastAsia"/>
        </w:rPr>
        <w:lastRenderedPageBreak/>
        <w:t>18．</w:t>
      </w:r>
      <w:r>
        <w:t>てんかん重責状態時に使用する薬物はどれか。</w:t>
      </w:r>
      <w:r>
        <w:rPr>
          <w:rFonts w:hint="eastAsia"/>
        </w:rPr>
        <w:t>すべて選べ。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ブドウ糖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b　アモキシリン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ビタミンB1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d　ジアゼパム</w:t>
      </w:r>
    </w:p>
    <w:p w:rsidR="00955A07" w:rsidRDefault="00955A07" w:rsidP="00955A07">
      <w:r>
        <w:rPr>
          <w:rFonts w:hint="eastAsia"/>
        </w:rPr>
        <w:t xml:space="preserve">　　　</w:t>
      </w:r>
      <w:r>
        <w:t xml:space="preserve"> e　ミダゾラム</w:t>
      </w:r>
    </w:p>
    <w:p w:rsidR="00955A07" w:rsidRDefault="00955A07" w:rsidP="00955A07"/>
    <w:p w:rsidR="003F2949" w:rsidRDefault="00955A07" w:rsidP="003F2949">
      <w:r>
        <w:rPr>
          <w:rFonts w:hint="eastAsia"/>
        </w:rPr>
        <w:t>19．</w:t>
      </w:r>
      <w:r w:rsidR="003B2407">
        <w:rPr>
          <w:rFonts w:hint="eastAsia"/>
        </w:rPr>
        <w:t>強直間代発作</w:t>
      </w:r>
      <w:r w:rsidR="00133672">
        <w:rPr>
          <w:rFonts w:hint="eastAsia"/>
        </w:rPr>
        <w:t>時</w:t>
      </w:r>
      <w:r w:rsidR="003B2407">
        <w:rPr>
          <w:rFonts w:hint="eastAsia"/>
        </w:rPr>
        <w:t>における</w:t>
      </w:r>
      <w:r w:rsidR="00677506">
        <w:rPr>
          <w:rFonts w:hint="eastAsia"/>
        </w:rPr>
        <w:t>所見</w:t>
      </w:r>
      <w:r w:rsidR="003B2407">
        <w:rPr>
          <w:rFonts w:hint="eastAsia"/>
        </w:rPr>
        <w:t>はどれか。</w:t>
      </w:r>
      <w:r w:rsidR="003F2949">
        <w:rPr>
          <w:rFonts w:hint="eastAsia"/>
        </w:rPr>
        <w:t>２つ選べ。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a　</w:t>
      </w:r>
      <w:r w:rsidR="003B2407">
        <w:rPr>
          <w:rFonts w:hint="eastAsia"/>
        </w:rPr>
        <w:t>血圧低下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b　</w:t>
      </w:r>
      <w:r w:rsidR="00133672">
        <w:rPr>
          <w:rFonts w:hint="eastAsia"/>
        </w:rPr>
        <w:t>S</w:t>
      </w:r>
      <w:r w:rsidR="00133672">
        <w:t>pO</w:t>
      </w:r>
      <w:r w:rsidR="00133672" w:rsidRPr="00133672">
        <w:rPr>
          <w:vertAlign w:val="subscript"/>
        </w:rPr>
        <w:t>2</w:t>
      </w:r>
      <w:r w:rsidR="00133672">
        <w:rPr>
          <w:rFonts w:hint="eastAsia"/>
        </w:rPr>
        <w:t>の低下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c　</w:t>
      </w:r>
      <w:r w:rsidR="003B2407">
        <w:rPr>
          <w:rFonts w:hint="eastAsia"/>
        </w:rPr>
        <w:t>脈拍数の減少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d　</w:t>
      </w:r>
      <w:r w:rsidR="00133672">
        <w:rPr>
          <w:rFonts w:hint="eastAsia"/>
        </w:rPr>
        <w:t>体温上昇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e　</w:t>
      </w:r>
      <w:r w:rsidR="00133672">
        <w:rPr>
          <w:rFonts w:hint="eastAsia"/>
        </w:rPr>
        <w:t>意識喪失</w:t>
      </w:r>
    </w:p>
    <w:p w:rsidR="00677506" w:rsidRDefault="00677506" w:rsidP="00133672">
      <w:pPr>
        <w:ind w:left="525" w:hangingChars="250" w:hanging="525"/>
      </w:pPr>
      <w:bookmarkStart w:id="2" w:name="_Hlk39135210"/>
    </w:p>
    <w:p w:rsidR="003F2949" w:rsidRDefault="00955A07" w:rsidP="00677506">
      <w:pPr>
        <w:ind w:left="525" w:hangingChars="250" w:hanging="525"/>
      </w:pPr>
      <w:r>
        <w:rPr>
          <w:rFonts w:hint="eastAsia"/>
        </w:rPr>
        <w:t>20．</w:t>
      </w:r>
      <w:r w:rsidR="00677506">
        <w:t>8</w:t>
      </w:r>
      <w:r w:rsidR="003F2949">
        <w:t>歳の男子。上顎前歯部の冷水痛を主訴として来院した。患者はてんかん発作があり、1ヵ月に１回ほど欠神発作があ</w:t>
      </w:r>
      <w:r w:rsidR="00677506">
        <w:rPr>
          <w:rFonts w:hint="eastAsia"/>
        </w:rPr>
        <w:t>る</w:t>
      </w:r>
      <w:r w:rsidR="003F2949">
        <w:t>。</w:t>
      </w:r>
      <w:r w:rsidR="00677506">
        <w:rPr>
          <w:rFonts w:hint="eastAsia"/>
        </w:rPr>
        <w:t>診察</w:t>
      </w:r>
      <w:r w:rsidR="003F2949">
        <w:t>の結果、上顎左側中切歯の</w:t>
      </w:r>
      <w:r w:rsidR="00133672">
        <w:rPr>
          <w:rFonts w:hint="eastAsia"/>
        </w:rPr>
        <w:t>C2であった。</w:t>
      </w:r>
      <w:r w:rsidR="003F2949">
        <w:rPr>
          <w:rFonts w:hint="eastAsia"/>
        </w:rPr>
        <w:t>適切なのはどれか。１つ選べ。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</w:t>
      </w:r>
      <w:r w:rsidR="00677506">
        <w:t>a</w:t>
      </w:r>
      <w:r>
        <w:t xml:space="preserve">　</w:t>
      </w:r>
      <w:r w:rsidR="00677506">
        <w:rPr>
          <w:rFonts w:hint="eastAsia"/>
        </w:rPr>
        <w:t>通法に従い歯科治療を行う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</w:t>
      </w:r>
      <w:r w:rsidR="00677506">
        <w:t>b</w:t>
      </w:r>
      <w:r>
        <w:t xml:space="preserve">　</w:t>
      </w:r>
      <w:r w:rsidR="00677506">
        <w:t>ジアゼパムを準備しておく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</w:t>
      </w:r>
      <w:r w:rsidR="00677506">
        <w:t>c</w:t>
      </w:r>
      <w:r>
        <w:t xml:space="preserve">　</w:t>
      </w:r>
      <w:r w:rsidR="00677506">
        <w:rPr>
          <w:rFonts w:hint="eastAsia"/>
        </w:rPr>
        <w:t>てんかん発作の危険性はない</w:t>
      </w:r>
    </w:p>
    <w:p w:rsidR="003F2949" w:rsidRDefault="003F2949" w:rsidP="003F2949">
      <w:r>
        <w:rPr>
          <w:rFonts w:hint="eastAsia"/>
        </w:rPr>
        <w:t xml:space="preserve">　　　</w:t>
      </w:r>
      <w:r>
        <w:t xml:space="preserve"> </w:t>
      </w:r>
      <w:r w:rsidR="00677506">
        <w:t>d</w:t>
      </w:r>
      <w:r>
        <w:t xml:space="preserve">　バイトブロックを用意しておく</w:t>
      </w:r>
    </w:p>
    <w:p w:rsidR="00677506" w:rsidRDefault="00677506" w:rsidP="003F2949">
      <w:r>
        <w:rPr>
          <w:rFonts w:hint="eastAsia"/>
        </w:rPr>
        <w:t xml:space="preserve">　 　　</w:t>
      </w:r>
      <w:r>
        <w:t xml:space="preserve">e　</w:t>
      </w:r>
      <w:r>
        <w:rPr>
          <w:rFonts w:hint="eastAsia"/>
        </w:rPr>
        <w:t>発作のコントロール後に歯科治療を計画する</w:t>
      </w:r>
    </w:p>
    <w:p w:rsidR="003F2949" w:rsidRDefault="003F2949" w:rsidP="003F2949"/>
    <w:bookmarkEnd w:id="2"/>
    <w:p w:rsidR="00133672" w:rsidRDefault="00955A07" w:rsidP="00133672">
      <w:r>
        <w:rPr>
          <w:rFonts w:hint="eastAsia"/>
        </w:rPr>
        <w:t>21．</w:t>
      </w:r>
      <w:r w:rsidR="00677506">
        <w:rPr>
          <w:rFonts w:hint="eastAsia"/>
        </w:rPr>
        <w:t>歯科</w:t>
      </w:r>
      <w:r w:rsidR="00133672">
        <w:t>治療中に患者がてんかん発作を起こした。</w:t>
      </w:r>
      <w:r w:rsidR="00133672">
        <w:rPr>
          <w:rFonts w:hint="eastAsia"/>
        </w:rPr>
        <w:t>直ちに行うのはどれか。１つ選べ。</w:t>
      </w:r>
      <w:r w:rsidR="00133672">
        <w:t xml:space="preserve"> 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a　心肺蘇生を開始する。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b　ボバース体位をとる。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c　アドレナリンを投与する。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d　口腔内の器具を取り出す。</w:t>
      </w:r>
    </w:p>
    <w:p w:rsidR="00133672" w:rsidRDefault="00133672" w:rsidP="00133672">
      <w:r>
        <w:rPr>
          <w:rFonts w:hint="eastAsia"/>
        </w:rPr>
        <w:t xml:space="preserve">　　　</w:t>
      </w:r>
      <w:r>
        <w:t xml:space="preserve"> e　トレンデレンブルグ体位に変換する。</w:t>
      </w:r>
    </w:p>
    <w:p w:rsidR="003F2949" w:rsidRPr="003F2949" w:rsidRDefault="003F2949" w:rsidP="003F2949"/>
    <w:sectPr w:rsidR="003F2949" w:rsidRPr="003F2949" w:rsidSect="00677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672F" w:rsidRDefault="00AF672F" w:rsidP="00B10B16">
      <w:r>
        <w:separator/>
      </w:r>
    </w:p>
  </w:endnote>
  <w:endnote w:type="continuationSeparator" w:id="0">
    <w:p w:rsidR="00AF672F" w:rsidRDefault="00AF672F" w:rsidP="00B1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672F" w:rsidRDefault="00AF672F" w:rsidP="00B10B16">
      <w:r>
        <w:separator/>
      </w:r>
    </w:p>
  </w:footnote>
  <w:footnote w:type="continuationSeparator" w:id="0">
    <w:p w:rsidR="00AF672F" w:rsidRDefault="00AF672F" w:rsidP="00B1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3F61"/>
    <w:multiLevelType w:val="hybridMultilevel"/>
    <w:tmpl w:val="3F504236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C56C3C8">
      <w:start w:val="1"/>
      <w:numFmt w:val="lowerLetter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0F2C"/>
    <w:multiLevelType w:val="hybridMultilevel"/>
    <w:tmpl w:val="740ED9E6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49"/>
    <w:rsid w:val="00065D9E"/>
    <w:rsid w:val="00133672"/>
    <w:rsid w:val="002222DE"/>
    <w:rsid w:val="0025376A"/>
    <w:rsid w:val="00296FA6"/>
    <w:rsid w:val="003B2407"/>
    <w:rsid w:val="003F2949"/>
    <w:rsid w:val="00677506"/>
    <w:rsid w:val="008A3169"/>
    <w:rsid w:val="0093497B"/>
    <w:rsid w:val="00955A07"/>
    <w:rsid w:val="009A1BF5"/>
    <w:rsid w:val="00A27030"/>
    <w:rsid w:val="00AF672F"/>
    <w:rsid w:val="00B10B16"/>
    <w:rsid w:val="00DD7382"/>
    <w:rsid w:val="00E6129E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C16F6-090E-4CD1-8A64-E2DC52C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2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B16"/>
  </w:style>
  <w:style w:type="paragraph" w:styleId="a5">
    <w:name w:val="footer"/>
    <w:basedOn w:val="a"/>
    <w:link w:val="a6"/>
    <w:uiPriority w:val="99"/>
    <w:unhideWhenUsed/>
    <w:rsid w:val="00B1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B16"/>
  </w:style>
  <w:style w:type="paragraph" w:styleId="a7">
    <w:name w:val="List Paragraph"/>
    <w:basedOn w:val="a"/>
    <w:uiPriority w:val="34"/>
    <w:qFormat/>
    <w:rsid w:val="00B10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2020-04-30T09:35:00Z</dcterms:created>
  <dcterms:modified xsi:type="dcterms:W3CDTF">2020-04-30T09:35:00Z</dcterms:modified>
</cp:coreProperties>
</file>