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7DF03" w14:textId="77777777" w:rsidR="00EC1555" w:rsidRDefault="005B639D" w:rsidP="005B639D">
      <w:pPr>
        <w:ind w:firstLineChars="0" w:firstLine="0"/>
        <w:rPr>
          <w:b/>
          <w:bCs/>
        </w:rPr>
      </w:pPr>
      <w:r w:rsidRPr="005B639D">
        <w:rPr>
          <w:rFonts w:hint="eastAsia"/>
          <w:b/>
          <w:bCs/>
        </w:rPr>
        <w:t>Ⅵ　症候群(syndrome)と歯科医療</w:t>
      </w:r>
    </w:p>
    <w:p w14:paraId="1F7364D6" w14:textId="77777777" w:rsidR="005B639D" w:rsidRDefault="005B639D" w:rsidP="005B639D">
      <w:pPr>
        <w:ind w:firstLineChars="0" w:firstLine="0"/>
        <w:rPr>
          <w:b/>
          <w:bCs/>
        </w:rPr>
      </w:pPr>
    </w:p>
    <w:p w14:paraId="28F02B0D" w14:textId="77777777" w:rsidR="005B639D" w:rsidRPr="005B639D" w:rsidRDefault="005B639D" w:rsidP="005B639D">
      <w:pPr>
        <w:ind w:firstLineChars="0" w:firstLine="0"/>
      </w:pPr>
      <w:r w:rsidRPr="005B639D">
        <w:rPr>
          <w:rFonts w:hint="eastAsia"/>
          <w:b/>
          <w:bCs/>
        </w:rPr>
        <w:t>【総論-1：症候群】</w:t>
      </w:r>
    </w:p>
    <w:p w14:paraId="20B06C3D" w14:textId="77777777" w:rsidR="005B639D" w:rsidRDefault="005B639D" w:rsidP="005B639D">
      <w:pPr>
        <w:ind w:firstLineChars="0" w:firstLine="0"/>
      </w:pPr>
      <w:r w:rsidRPr="005B639D">
        <w:rPr>
          <w:rFonts w:hint="eastAsia"/>
          <w:b/>
          <w:bCs/>
        </w:rPr>
        <w:t>１：概念</w:t>
      </w:r>
    </w:p>
    <w:p w14:paraId="2B3523D2" w14:textId="77777777" w:rsidR="005B639D" w:rsidRPr="005B639D" w:rsidRDefault="005B639D" w:rsidP="005B639D">
      <w:pPr>
        <w:ind w:firstLineChars="0" w:firstLine="0"/>
      </w:pPr>
      <w:r w:rsidRPr="005B639D">
        <w:rPr>
          <w:rFonts w:hint="eastAsia"/>
          <w:b/>
          <w:bCs/>
        </w:rPr>
        <w:t>(1)症候群とは</w:t>
      </w:r>
    </w:p>
    <w:p w14:paraId="30AC09F4" w14:textId="77777777" w:rsidR="005B639D" w:rsidRDefault="005B639D" w:rsidP="005B639D">
      <w:pPr>
        <w:ind w:left="630" w:hangingChars="300" w:hanging="630"/>
      </w:pPr>
      <w:r>
        <w:rPr>
          <w:rFonts w:hint="eastAsia"/>
        </w:rPr>
        <w:t xml:space="preserve">　</w:t>
      </w:r>
      <w:r w:rsidRPr="005B639D">
        <w:rPr>
          <w:rFonts w:hint="eastAsia"/>
        </w:rPr>
        <w:t>「 いくつか</w:t>
      </w:r>
      <w:r>
        <w:rPr>
          <w:rFonts w:hint="eastAsia"/>
        </w:rPr>
        <w:t>の疾患が類似の症状や病態を示す場合、病態の全容が把握できていない</w:t>
      </w:r>
    </w:p>
    <w:p w14:paraId="5306A73D" w14:textId="77777777" w:rsidR="005B639D" w:rsidRDefault="005B639D" w:rsidP="005B639D">
      <w:pPr>
        <w:ind w:firstLineChars="147" w:firstLine="309"/>
      </w:pPr>
      <w:r w:rsidRPr="005B639D">
        <w:rPr>
          <w:rFonts w:hint="eastAsia"/>
        </w:rPr>
        <w:t>ときに，一連の症状を示すものをまとめたもの」</w:t>
      </w:r>
    </w:p>
    <w:p w14:paraId="414AA195" w14:textId="77777777" w:rsidR="005B639D" w:rsidRPr="005B639D" w:rsidRDefault="005B639D" w:rsidP="005B639D">
      <w:pPr>
        <w:ind w:firstLineChars="200" w:firstLine="420"/>
      </w:pPr>
    </w:p>
    <w:p w14:paraId="29FD4AB3" w14:textId="77777777" w:rsidR="005B639D" w:rsidRPr="005B639D" w:rsidRDefault="005B639D" w:rsidP="005B639D">
      <w:pPr>
        <w:ind w:firstLineChars="0" w:firstLine="0"/>
      </w:pPr>
      <w:r w:rsidRPr="005B639D">
        <w:rPr>
          <w:rFonts w:hint="eastAsia"/>
          <w:b/>
          <w:bCs/>
        </w:rPr>
        <w:t>(2)症候群と〜病</w:t>
      </w:r>
    </w:p>
    <w:p w14:paraId="75278486" w14:textId="77777777" w:rsidR="005B639D" w:rsidRPr="005B639D" w:rsidRDefault="005B639D" w:rsidP="005B639D">
      <w:pPr>
        <w:ind w:firstLineChars="0" w:firstLine="0"/>
      </w:pPr>
      <w:r>
        <w:rPr>
          <w:rFonts w:hint="eastAsia"/>
        </w:rPr>
        <w:t xml:space="preserve">　</w:t>
      </w:r>
      <w:r w:rsidRPr="005B639D">
        <w:rPr>
          <w:rFonts w:hint="eastAsia"/>
          <w:b/>
          <w:bCs/>
        </w:rPr>
        <w:t>症候群</w:t>
      </w:r>
      <w:r w:rsidRPr="005B639D">
        <w:rPr>
          <w:rFonts w:hint="eastAsia"/>
        </w:rPr>
        <w:t>＝原因が不明なもの</w:t>
      </w:r>
    </w:p>
    <w:p w14:paraId="0813FE2C" w14:textId="77777777" w:rsidR="005B639D" w:rsidRPr="005B639D" w:rsidRDefault="005B639D" w:rsidP="005B639D">
      <w:pPr>
        <w:ind w:firstLineChars="0" w:firstLine="0"/>
      </w:pPr>
      <w:r>
        <w:rPr>
          <w:rFonts w:hint="eastAsia"/>
        </w:rPr>
        <w:t xml:space="preserve">　</w:t>
      </w:r>
      <w:r w:rsidRPr="005B639D">
        <w:rPr>
          <w:rFonts w:hint="eastAsia"/>
          <w:b/>
          <w:bCs/>
        </w:rPr>
        <w:t>○○病</w:t>
      </w:r>
      <w:r w:rsidRPr="005B639D">
        <w:rPr>
          <w:rFonts w:hint="eastAsia"/>
        </w:rPr>
        <w:t>＝原因が明らかなもの</w:t>
      </w:r>
    </w:p>
    <w:p w14:paraId="020A8A45" w14:textId="77777777" w:rsidR="005B639D" w:rsidRPr="005B639D" w:rsidRDefault="005B639D" w:rsidP="005B639D">
      <w:pPr>
        <w:ind w:firstLineChars="0" w:firstLine="0"/>
      </w:pPr>
      <w:r w:rsidRPr="005B639D">
        <w:rPr>
          <w:rFonts w:hint="eastAsia"/>
        </w:rPr>
        <w:t xml:space="preserve">　　</w:t>
      </w:r>
    </w:p>
    <w:p w14:paraId="696739F4" w14:textId="77777777" w:rsidR="005B639D" w:rsidRPr="005B639D" w:rsidRDefault="005B639D" w:rsidP="005B639D">
      <w:pPr>
        <w:ind w:firstLineChars="0" w:firstLine="0"/>
      </w:pPr>
      <w:r w:rsidRPr="005B639D">
        <w:rPr>
          <w:rFonts w:hint="eastAsia"/>
        </w:rPr>
        <w:t>しかし、原因が判明していても，症状が必ずしも一定しない一群の呼称として用いられる．</w:t>
      </w:r>
    </w:p>
    <w:p w14:paraId="0C5D3EE9" w14:textId="6D01C032" w:rsidR="005B639D" w:rsidRDefault="005B639D" w:rsidP="005B639D">
      <w:pPr>
        <w:ind w:firstLineChars="0" w:firstLine="0"/>
      </w:pPr>
    </w:p>
    <w:p w14:paraId="773730BA" w14:textId="77777777" w:rsidR="00E9746F" w:rsidRDefault="00E9746F" w:rsidP="005B639D">
      <w:pPr>
        <w:ind w:firstLineChars="0" w:firstLine="0"/>
      </w:pPr>
    </w:p>
    <w:p w14:paraId="70432CA9" w14:textId="77777777" w:rsidR="005B639D" w:rsidRDefault="005B639D" w:rsidP="005B639D">
      <w:pPr>
        <w:ind w:firstLineChars="0" w:firstLine="0"/>
        <w:rPr>
          <w:b/>
          <w:bCs/>
        </w:rPr>
      </w:pPr>
      <w:r w:rsidRPr="005B639D">
        <w:rPr>
          <w:rFonts w:hint="eastAsia"/>
          <w:b/>
          <w:bCs/>
        </w:rPr>
        <w:t>２：症候群の分類</w:t>
      </w:r>
    </w:p>
    <w:p w14:paraId="5C153C30" w14:textId="77777777" w:rsidR="005B639D" w:rsidRPr="005B639D" w:rsidRDefault="005B639D" w:rsidP="005B639D">
      <w:pPr>
        <w:ind w:firstLineChars="0" w:firstLine="0"/>
      </w:pPr>
      <w:r w:rsidRPr="005B639D">
        <w:rPr>
          <w:rFonts w:hint="eastAsia"/>
        </w:rPr>
        <w:t>症候群を的確に分類する事は困難．</w:t>
      </w:r>
    </w:p>
    <w:p w14:paraId="35B2F3C0" w14:textId="77777777" w:rsidR="005B639D" w:rsidRPr="005B639D" w:rsidRDefault="005B639D" w:rsidP="005B639D">
      <w:pPr>
        <w:ind w:firstLineChars="0" w:firstLine="0"/>
      </w:pPr>
      <w:r w:rsidRPr="005B639D">
        <w:rPr>
          <w:rFonts w:hint="eastAsia"/>
        </w:rPr>
        <w:t>先天性の症候群の多くは、骨格、皮膚、神経、行動や成長発達の面で非定型的なパターンを示す．</w:t>
      </w:r>
    </w:p>
    <w:p w14:paraId="2D3DDF53" w14:textId="77777777" w:rsidR="005B639D" w:rsidRPr="005B639D" w:rsidRDefault="005B639D" w:rsidP="005B639D">
      <w:pPr>
        <w:ind w:firstLineChars="0" w:firstLine="0"/>
      </w:pPr>
      <w:r w:rsidRPr="005B639D">
        <w:rPr>
          <w:rFonts w:hint="eastAsia"/>
        </w:rPr>
        <w:t>そこから、症候の特徴にそって分類されることがある．</w:t>
      </w:r>
    </w:p>
    <w:p w14:paraId="39AD2D13" w14:textId="77777777" w:rsidR="005B639D" w:rsidRPr="005B639D" w:rsidRDefault="005B639D" w:rsidP="005B639D">
      <w:pPr>
        <w:ind w:firstLineChars="0" w:firstLine="0"/>
      </w:pPr>
      <w:r w:rsidRPr="005B639D">
        <w:rPr>
          <w:rFonts w:hint="eastAsia"/>
        </w:rPr>
        <w:t>便宜的に以下に分類する．</w:t>
      </w:r>
    </w:p>
    <w:p w14:paraId="43A6F50A" w14:textId="77777777" w:rsidR="005B639D" w:rsidRPr="005B639D" w:rsidRDefault="005B639D" w:rsidP="005B639D">
      <w:pPr>
        <w:ind w:firstLineChars="0" w:firstLine="0"/>
      </w:pPr>
      <w:r w:rsidRPr="005B639D">
        <w:rPr>
          <w:rFonts w:hint="eastAsia"/>
          <w:b/>
          <w:bCs/>
        </w:rPr>
        <w:t xml:space="preserve">　　A：染色体又は遺伝子に変化を伴う症候群</w:t>
      </w:r>
    </w:p>
    <w:p w14:paraId="771350E1" w14:textId="77777777" w:rsidR="005B639D" w:rsidRPr="005B639D" w:rsidRDefault="005B639D" w:rsidP="005B639D">
      <w:pPr>
        <w:ind w:firstLineChars="0" w:firstLine="0"/>
      </w:pPr>
      <w:r w:rsidRPr="005B639D">
        <w:rPr>
          <w:rFonts w:hint="eastAsia"/>
          <w:b/>
          <w:bCs/>
        </w:rPr>
        <w:t xml:space="preserve">　　B：顎骨異常を主徴とする症候群</w:t>
      </w:r>
    </w:p>
    <w:p w14:paraId="3B12B62F" w14:textId="77777777" w:rsidR="005B639D" w:rsidRPr="005B639D" w:rsidRDefault="005B639D" w:rsidP="005B639D">
      <w:pPr>
        <w:ind w:firstLineChars="0" w:firstLine="0"/>
      </w:pPr>
      <w:r w:rsidRPr="005B639D">
        <w:rPr>
          <w:rFonts w:hint="eastAsia"/>
          <w:b/>
          <w:bCs/>
        </w:rPr>
        <w:t xml:space="preserve">　　C：骨格異常を主徴とする症候群</w:t>
      </w:r>
    </w:p>
    <w:p w14:paraId="57E3F906" w14:textId="77777777" w:rsidR="005B639D" w:rsidRPr="005B639D" w:rsidRDefault="005B639D" w:rsidP="005B639D">
      <w:pPr>
        <w:ind w:firstLineChars="0" w:firstLine="0"/>
      </w:pPr>
      <w:r w:rsidRPr="005B639D">
        <w:rPr>
          <w:rFonts w:hint="eastAsia"/>
          <w:b/>
          <w:bCs/>
        </w:rPr>
        <w:t xml:space="preserve">　　D：皮膚・神経症状を主徴とする症候群</w:t>
      </w:r>
    </w:p>
    <w:p w14:paraId="5FD52DC0" w14:textId="77777777" w:rsidR="005B639D" w:rsidRPr="005B639D" w:rsidRDefault="005B639D" w:rsidP="005B639D">
      <w:pPr>
        <w:ind w:firstLineChars="0" w:firstLine="0"/>
      </w:pPr>
      <w:r w:rsidRPr="005B639D">
        <w:rPr>
          <w:rFonts w:hint="eastAsia"/>
          <w:b/>
          <w:bCs/>
        </w:rPr>
        <w:t xml:space="preserve">　　E：皮盧・毛髪・爪の異常を主徴とする症候群</w:t>
      </w:r>
    </w:p>
    <w:p w14:paraId="1048FF09" w14:textId="77777777" w:rsidR="005B639D" w:rsidRPr="005B639D" w:rsidRDefault="005B639D" w:rsidP="005B639D">
      <w:pPr>
        <w:ind w:firstLineChars="0" w:firstLine="0"/>
      </w:pPr>
      <w:r w:rsidRPr="005B639D">
        <w:rPr>
          <w:rFonts w:hint="eastAsia"/>
          <w:b/>
          <w:bCs/>
        </w:rPr>
        <w:t xml:space="preserve">　　F：過成長を主徴とする症候群</w:t>
      </w:r>
    </w:p>
    <w:p w14:paraId="5B6CBF67" w14:textId="77777777" w:rsidR="005B639D" w:rsidRPr="005B639D" w:rsidRDefault="005B639D" w:rsidP="005B639D">
      <w:pPr>
        <w:ind w:firstLineChars="0" w:firstLine="0"/>
      </w:pPr>
      <w:r w:rsidRPr="005B639D">
        <w:rPr>
          <w:rFonts w:hint="eastAsia"/>
          <w:b/>
          <w:bCs/>
        </w:rPr>
        <w:t xml:space="preserve">　　G：咬傷を特徴とする症候群</w:t>
      </w:r>
    </w:p>
    <w:p w14:paraId="75F7C907" w14:textId="77777777" w:rsidR="005B639D" w:rsidRPr="005B639D" w:rsidRDefault="005B639D" w:rsidP="005B639D">
      <w:pPr>
        <w:ind w:firstLineChars="0" w:firstLine="0"/>
      </w:pPr>
      <w:r w:rsidRPr="005B639D">
        <w:rPr>
          <w:rFonts w:hint="eastAsia"/>
          <w:b/>
          <w:bCs/>
        </w:rPr>
        <w:t xml:space="preserve">　　H：その他</w:t>
      </w:r>
    </w:p>
    <w:p w14:paraId="3DE7FFFD" w14:textId="77777777" w:rsidR="005B639D" w:rsidRDefault="005B639D" w:rsidP="005B639D">
      <w:pPr>
        <w:ind w:firstLineChars="0" w:firstLine="0"/>
      </w:pPr>
    </w:p>
    <w:p w14:paraId="08545CDD" w14:textId="7DBBC4CE" w:rsidR="005B639D" w:rsidRDefault="005B639D" w:rsidP="005B639D">
      <w:pPr>
        <w:ind w:firstLineChars="0" w:firstLine="0"/>
      </w:pPr>
    </w:p>
    <w:p w14:paraId="277A0AB9" w14:textId="0FFA26AA" w:rsidR="00B0753D" w:rsidRDefault="00B0753D" w:rsidP="005B639D">
      <w:pPr>
        <w:ind w:firstLineChars="0" w:firstLine="0"/>
      </w:pPr>
    </w:p>
    <w:p w14:paraId="0AA9F7DE" w14:textId="3596A44A" w:rsidR="00B0753D" w:rsidRDefault="00B0753D" w:rsidP="005B639D">
      <w:pPr>
        <w:ind w:firstLineChars="0" w:firstLine="0"/>
      </w:pPr>
    </w:p>
    <w:p w14:paraId="6F297DE7" w14:textId="1B55456F" w:rsidR="00B0753D" w:rsidRDefault="00B0753D" w:rsidP="005B639D">
      <w:pPr>
        <w:ind w:firstLineChars="0" w:firstLine="0"/>
      </w:pPr>
    </w:p>
    <w:p w14:paraId="31558286" w14:textId="77777777" w:rsidR="00E9746F" w:rsidRDefault="00E9746F" w:rsidP="005B639D">
      <w:pPr>
        <w:ind w:firstLineChars="0" w:firstLine="0"/>
      </w:pPr>
    </w:p>
    <w:p w14:paraId="3469B327" w14:textId="77777777" w:rsidR="00B0753D" w:rsidRDefault="00B0753D" w:rsidP="005B639D">
      <w:pPr>
        <w:ind w:firstLineChars="0" w:firstLine="0"/>
      </w:pPr>
    </w:p>
    <w:p w14:paraId="277B367F" w14:textId="77777777" w:rsidR="005B639D" w:rsidRPr="005B639D" w:rsidRDefault="005B639D" w:rsidP="005B639D">
      <w:pPr>
        <w:ind w:firstLineChars="0" w:firstLine="0"/>
      </w:pPr>
      <w:r w:rsidRPr="005B639D">
        <w:rPr>
          <w:rFonts w:hint="eastAsia"/>
          <w:b/>
          <w:bCs/>
        </w:rPr>
        <w:lastRenderedPageBreak/>
        <w:t>症候群の分類</w:t>
      </w:r>
    </w:p>
    <w:p w14:paraId="3CE6600F" w14:textId="77777777" w:rsidR="005B639D" w:rsidRDefault="005B639D" w:rsidP="005B639D">
      <w:pPr>
        <w:ind w:firstLineChars="0" w:firstLine="0"/>
      </w:pPr>
    </w:p>
    <w:p w14:paraId="6CFFE295" w14:textId="77777777" w:rsidR="005B639D" w:rsidRDefault="005B639D" w:rsidP="005B639D">
      <w:pPr>
        <w:ind w:firstLineChars="0" w:firstLine="0"/>
      </w:pPr>
      <w:r>
        <w:rPr>
          <w:noProof/>
        </w:rPr>
        <w:drawing>
          <wp:inline distT="0" distB="0" distL="0" distR="0" wp14:anchorId="2123CB5B" wp14:editId="753D33A7">
            <wp:extent cx="4502150" cy="2461488"/>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22981" cy="2472877"/>
                    </a:xfrm>
                    <a:prstGeom prst="rect">
                      <a:avLst/>
                    </a:prstGeom>
                    <a:noFill/>
                    <a:ln>
                      <a:noFill/>
                    </a:ln>
                  </pic:spPr>
                </pic:pic>
              </a:graphicData>
            </a:graphic>
          </wp:inline>
        </w:drawing>
      </w:r>
    </w:p>
    <w:p w14:paraId="2FA464BE" w14:textId="77777777" w:rsidR="005B639D" w:rsidRDefault="005B639D" w:rsidP="005B639D">
      <w:pPr>
        <w:ind w:firstLineChars="0" w:firstLine="0"/>
      </w:pPr>
    </w:p>
    <w:p w14:paraId="50B9952E" w14:textId="77777777" w:rsidR="005B639D" w:rsidRDefault="005B639D" w:rsidP="005B639D">
      <w:pPr>
        <w:ind w:firstLineChars="0" w:firstLine="0"/>
      </w:pPr>
      <w:r>
        <w:rPr>
          <w:noProof/>
        </w:rPr>
        <w:drawing>
          <wp:inline distT="0" distB="0" distL="0" distR="0" wp14:anchorId="47F38674" wp14:editId="6479E27C">
            <wp:extent cx="4502733" cy="2225216"/>
            <wp:effectExtent l="0" t="0" r="0" b="381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35806" cy="2241561"/>
                    </a:xfrm>
                    <a:prstGeom prst="rect">
                      <a:avLst/>
                    </a:prstGeom>
                    <a:noFill/>
                    <a:ln>
                      <a:noFill/>
                    </a:ln>
                  </pic:spPr>
                </pic:pic>
              </a:graphicData>
            </a:graphic>
          </wp:inline>
        </w:drawing>
      </w:r>
    </w:p>
    <w:p w14:paraId="7A9CDC7A" w14:textId="77777777" w:rsidR="005B639D" w:rsidRDefault="005B639D" w:rsidP="005B639D">
      <w:pPr>
        <w:ind w:firstLineChars="0" w:firstLine="0"/>
      </w:pPr>
    </w:p>
    <w:p w14:paraId="6EC31B32" w14:textId="77777777" w:rsidR="005B639D" w:rsidRDefault="005B639D" w:rsidP="005B639D">
      <w:pPr>
        <w:ind w:firstLineChars="0" w:firstLine="0"/>
      </w:pPr>
      <w:r>
        <w:rPr>
          <w:noProof/>
        </w:rPr>
        <w:drawing>
          <wp:inline distT="0" distB="0" distL="0" distR="0" wp14:anchorId="32F2A0CA" wp14:editId="210F34E2">
            <wp:extent cx="4507921" cy="2322687"/>
            <wp:effectExtent l="0" t="0" r="6985" b="190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25417" cy="2331702"/>
                    </a:xfrm>
                    <a:prstGeom prst="rect">
                      <a:avLst/>
                    </a:prstGeom>
                    <a:noFill/>
                    <a:ln>
                      <a:noFill/>
                    </a:ln>
                  </pic:spPr>
                </pic:pic>
              </a:graphicData>
            </a:graphic>
          </wp:inline>
        </w:drawing>
      </w:r>
    </w:p>
    <w:p w14:paraId="1FE4C8FD" w14:textId="77777777" w:rsidR="005B639D" w:rsidRDefault="005B639D" w:rsidP="005B639D">
      <w:pPr>
        <w:ind w:firstLineChars="0" w:firstLine="0"/>
      </w:pPr>
    </w:p>
    <w:p w14:paraId="26FF5772" w14:textId="77777777" w:rsidR="005B639D" w:rsidRPr="005B639D" w:rsidRDefault="005B639D" w:rsidP="005B639D">
      <w:pPr>
        <w:ind w:firstLineChars="0" w:firstLine="0"/>
      </w:pPr>
      <w:r w:rsidRPr="005B639D">
        <w:rPr>
          <w:rFonts w:hint="eastAsia"/>
          <w:b/>
          <w:bCs/>
        </w:rPr>
        <w:lastRenderedPageBreak/>
        <w:t>各種難病</w:t>
      </w:r>
    </w:p>
    <w:p w14:paraId="2CCA7978" w14:textId="77777777" w:rsidR="005B639D" w:rsidRDefault="005B639D" w:rsidP="005B639D">
      <w:pPr>
        <w:ind w:firstLineChars="0" w:firstLine="0"/>
      </w:pPr>
      <w:r>
        <w:rPr>
          <w:noProof/>
        </w:rPr>
        <w:drawing>
          <wp:inline distT="0" distB="0" distL="0" distR="0" wp14:anchorId="5F6C9139" wp14:editId="630C30B7">
            <wp:extent cx="3980019" cy="1115442"/>
            <wp:effectExtent l="0" t="0" r="1905" b="889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38324" cy="1131783"/>
                    </a:xfrm>
                    <a:prstGeom prst="rect">
                      <a:avLst/>
                    </a:prstGeom>
                    <a:noFill/>
                    <a:ln>
                      <a:noFill/>
                    </a:ln>
                  </pic:spPr>
                </pic:pic>
              </a:graphicData>
            </a:graphic>
          </wp:inline>
        </w:drawing>
      </w:r>
    </w:p>
    <w:p w14:paraId="6EA2CE40" w14:textId="77777777" w:rsidR="005B639D" w:rsidRDefault="005B639D" w:rsidP="005B639D">
      <w:pPr>
        <w:ind w:firstLineChars="0" w:firstLine="0"/>
      </w:pPr>
    </w:p>
    <w:p w14:paraId="0EF18987" w14:textId="77777777" w:rsidR="005B639D" w:rsidRDefault="005B639D" w:rsidP="005B639D">
      <w:pPr>
        <w:ind w:firstLineChars="0" w:firstLine="0"/>
      </w:pPr>
    </w:p>
    <w:p w14:paraId="6335C20E" w14:textId="77777777" w:rsidR="005B639D" w:rsidRDefault="005B639D" w:rsidP="005B639D">
      <w:pPr>
        <w:ind w:firstLineChars="0" w:firstLine="0"/>
        <w:rPr>
          <w:b/>
          <w:bCs/>
        </w:rPr>
      </w:pPr>
      <w:r w:rsidRPr="005B639D">
        <w:rPr>
          <w:rFonts w:hint="eastAsia"/>
          <w:b/>
          <w:bCs/>
        </w:rPr>
        <w:t>３：染色体</w:t>
      </w:r>
    </w:p>
    <w:p w14:paraId="20626DE7" w14:textId="77777777" w:rsidR="005B639D" w:rsidRPr="005B639D" w:rsidRDefault="005B639D" w:rsidP="005B639D">
      <w:pPr>
        <w:ind w:firstLineChars="0" w:firstLine="0"/>
      </w:pPr>
      <w:r w:rsidRPr="005B639D">
        <w:rPr>
          <w:rFonts w:hint="eastAsia"/>
          <w:b/>
          <w:bCs/>
        </w:rPr>
        <w:t>(1)染色体</w:t>
      </w:r>
    </w:p>
    <w:p w14:paraId="7B1EF016" w14:textId="77777777" w:rsidR="005B639D" w:rsidRPr="005B639D" w:rsidRDefault="005B639D" w:rsidP="005B639D">
      <w:pPr>
        <w:ind w:firstLineChars="0" w:firstLine="0"/>
      </w:pPr>
      <w:r w:rsidRPr="005B639D">
        <w:rPr>
          <w:rFonts w:hint="eastAsia"/>
        </w:rPr>
        <w:t xml:space="preserve">　細胞分裂期に観察される棒状の構造体を指す．</w:t>
      </w:r>
    </w:p>
    <w:p w14:paraId="6CED6C88" w14:textId="77777777" w:rsidR="005B639D" w:rsidRPr="005B639D" w:rsidRDefault="005B639D" w:rsidP="005B639D">
      <w:pPr>
        <w:ind w:left="210" w:hangingChars="100" w:hanging="210"/>
      </w:pPr>
      <w:r w:rsidRPr="005B639D">
        <w:rPr>
          <w:rFonts w:hint="eastAsia"/>
        </w:rPr>
        <w:t xml:space="preserve">　広義には、形態や細胞周期に関わらず、真核細胞にあるゲノムDNAとタンパク質の巨大な複合体を指す．</w:t>
      </w:r>
    </w:p>
    <w:p w14:paraId="6B699703" w14:textId="77671E89" w:rsidR="005B639D" w:rsidRDefault="005B639D" w:rsidP="00B0753D">
      <w:pPr>
        <w:ind w:firstLineChars="200" w:firstLine="420"/>
      </w:pPr>
      <w:r w:rsidRPr="005B639D">
        <w:rPr>
          <w:noProof/>
        </w:rPr>
        <w:drawing>
          <wp:inline distT="0" distB="0" distL="0" distR="0" wp14:anchorId="65B5C3BB" wp14:editId="79F6EF89">
            <wp:extent cx="2589919" cy="1430791"/>
            <wp:effectExtent l="19050" t="19050" r="20320" b="17145"/>
            <wp:docPr id="7" name="コンテンツ プレースホルダー 3">
              <a:extLst xmlns:a="http://schemas.openxmlformats.org/drawingml/2006/main">
                <a:ext uri="{FF2B5EF4-FFF2-40B4-BE49-F238E27FC236}">
                  <a16:creationId xmlns:a16="http://schemas.microsoft.com/office/drawing/2014/main" id="{801CDFE5-3D5A-4B0E-AE6D-B97098EAF4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コンテンツ プレースホルダー 3">
                      <a:extLst>
                        <a:ext uri="{FF2B5EF4-FFF2-40B4-BE49-F238E27FC236}">
                          <a16:creationId xmlns:a16="http://schemas.microsoft.com/office/drawing/2014/main" id="{801CDFE5-3D5A-4B0E-AE6D-B97098EAF404}"/>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617726" cy="1446153"/>
                    </a:xfrm>
                    <a:prstGeom prst="rect">
                      <a:avLst/>
                    </a:prstGeom>
                    <a:ln>
                      <a:solidFill>
                        <a:srgbClr val="00B0F0"/>
                      </a:solidFill>
                    </a:ln>
                  </pic:spPr>
                </pic:pic>
              </a:graphicData>
            </a:graphic>
          </wp:inline>
        </w:drawing>
      </w:r>
      <w:r>
        <w:rPr>
          <w:rFonts w:hint="eastAsia"/>
        </w:rPr>
        <w:t xml:space="preserve">　</w:t>
      </w:r>
      <w:r w:rsidR="00B0753D">
        <w:rPr>
          <w:rFonts w:hint="eastAsia"/>
        </w:rPr>
        <w:t xml:space="preserve">　　</w:t>
      </w:r>
      <w:r w:rsidRPr="005B639D">
        <w:rPr>
          <w:noProof/>
        </w:rPr>
        <w:drawing>
          <wp:inline distT="0" distB="0" distL="0" distR="0" wp14:anchorId="158547B0" wp14:editId="51EFDD84">
            <wp:extent cx="980074" cy="1210391"/>
            <wp:effectExtent l="19050" t="19050" r="10795" b="27940"/>
            <wp:docPr id="5" name="図 4">
              <a:extLst xmlns:a="http://schemas.openxmlformats.org/drawingml/2006/main">
                <a:ext uri="{FF2B5EF4-FFF2-40B4-BE49-F238E27FC236}">
                  <a16:creationId xmlns:a16="http://schemas.microsoft.com/office/drawing/2014/main" id="{00D2CEB5-00ED-44A6-9C98-4F7284A7CA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00D2CEB5-00ED-44A6-9C98-4F7284A7CA84}"/>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003583" cy="1239425"/>
                    </a:xfrm>
                    <a:prstGeom prst="rect">
                      <a:avLst/>
                    </a:prstGeom>
                    <a:ln>
                      <a:solidFill>
                        <a:srgbClr val="00B0F0"/>
                      </a:solidFill>
                    </a:ln>
                  </pic:spPr>
                </pic:pic>
              </a:graphicData>
            </a:graphic>
          </wp:inline>
        </w:drawing>
      </w:r>
    </w:p>
    <w:p w14:paraId="4CD346CD" w14:textId="77777777" w:rsidR="005B639D" w:rsidRDefault="005B639D" w:rsidP="005B639D">
      <w:pPr>
        <w:ind w:firstLineChars="0" w:firstLine="0"/>
      </w:pPr>
    </w:p>
    <w:p w14:paraId="604FF1EC" w14:textId="77777777" w:rsidR="005B639D" w:rsidRDefault="005B639D" w:rsidP="005B639D">
      <w:pPr>
        <w:ind w:firstLineChars="0" w:firstLine="0"/>
      </w:pPr>
    </w:p>
    <w:p w14:paraId="7600E790" w14:textId="77777777" w:rsidR="005B639D" w:rsidRDefault="005B639D" w:rsidP="005B639D">
      <w:pPr>
        <w:ind w:firstLineChars="0" w:firstLine="0"/>
        <w:rPr>
          <w:b/>
          <w:bCs/>
        </w:rPr>
      </w:pPr>
      <w:r w:rsidRPr="005B639D">
        <w:rPr>
          <w:rFonts w:hint="eastAsia"/>
          <w:b/>
          <w:bCs/>
        </w:rPr>
        <w:t>補足：細胞周期</w:t>
      </w:r>
    </w:p>
    <w:p w14:paraId="40AF964F" w14:textId="4A0B59D1" w:rsidR="005B639D" w:rsidRPr="005B639D" w:rsidRDefault="005B639D" w:rsidP="005B639D">
      <w:pPr>
        <w:ind w:firstLineChars="0" w:firstLine="0"/>
      </w:pPr>
      <w:r w:rsidRPr="005B639D">
        <w:rPr>
          <w:rFonts w:hint="eastAsia"/>
        </w:rPr>
        <w:t>ひとつの細胞が二つの娘細胞を生み出す過程で起こる一連の事象、およびその周期のことをいう。</w:t>
      </w:r>
    </w:p>
    <w:p w14:paraId="2B261909" w14:textId="3B430B92" w:rsidR="005B639D" w:rsidRDefault="00B0753D" w:rsidP="005B639D">
      <w:pPr>
        <w:ind w:firstLineChars="0" w:firstLine="0"/>
      </w:pPr>
      <w:r>
        <w:rPr>
          <w:rFonts w:hint="eastAsia"/>
        </w:rPr>
        <w:t xml:space="preserve">　　</w:t>
      </w:r>
      <w:r w:rsidR="005B639D" w:rsidRPr="005B639D">
        <w:rPr>
          <w:noProof/>
        </w:rPr>
        <w:drawing>
          <wp:inline distT="0" distB="0" distL="0" distR="0" wp14:anchorId="0BBFBCB2" wp14:editId="73CC6B3E">
            <wp:extent cx="3317697" cy="2457450"/>
            <wp:effectExtent l="19050" t="19050" r="16510" b="19050"/>
            <wp:docPr id="8" name="コンテンツ プレースホルダー 3">
              <a:extLst xmlns:a="http://schemas.openxmlformats.org/drawingml/2006/main">
                <a:ext uri="{FF2B5EF4-FFF2-40B4-BE49-F238E27FC236}">
                  <a16:creationId xmlns:a16="http://schemas.microsoft.com/office/drawing/2014/main" id="{5BC429AF-83E0-4F4C-8E95-FE4B247EB32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コンテンツ プレースホルダー 3">
                      <a:extLst>
                        <a:ext uri="{FF2B5EF4-FFF2-40B4-BE49-F238E27FC236}">
                          <a16:creationId xmlns:a16="http://schemas.microsoft.com/office/drawing/2014/main" id="{5BC429AF-83E0-4F4C-8E95-FE4B247EB323}"/>
                        </a:ext>
                      </a:extLst>
                    </pic:cNvPr>
                    <pic:cNvPicPr>
                      <a:picLocks noGrp="1"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378500" cy="2502488"/>
                    </a:xfrm>
                    <a:prstGeom prst="rect">
                      <a:avLst/>
                    </a:prstGeom>
                    <a:ln>
                      <a:solidFill>
                        <a:srgbClr val="00B0F0"/>
                      </a:solidFill>
                    </a:ln>
                  </pic:spPr>
                </pic:pic>
              </a:graphicData>
            </a:graphic>
          </wp:inline>
        </w:drawing>
      </w:r>
    </w:p>
    <w:p w14:paraId="6F9B3AEB" w14:textId="77777777" w:rsidR="00890687" w:rsidRDefault="00890687" w:rsidP="005B639D">
      <w:pPr>
        <w:ind w:firstLineChars="0" w:firstLine="0"/>
      </w:pPr>
    </w:p>
    <w:p w14:paraId="3130429B" w14:textId="77777777" w:rsidR="00890687" w:rsidRDefault="00890687" w:rsidP="005B639D">
      <w:pPr>
        <w:ind w:firstLineChars="0" w:firstLine="0"/>
      </w:pPr>
    </w:p>
    <w:p w14:paraId="23780A41" w14:textId="560AB8A2" w:rsidR="00890687" w:rsidRDefault="00890687" w:rsidP="00890687">
      <w:pPr>
        <w:ind w:firstLineChars="0" w:firstLine="0"/>
        <w:rPr>
          <w:b/>
          <w:bCs/>
        </w:rPr>
      </w:pPr>
      <w:r w:rsidRPr="00890687">
        <w:rPr>
          <w:rFonts w:hint="eastAsia"/>
          <w:b/>
          <w:bCs/>
        </w:rPr>
        <w:t xml:space="preserve">補足：減数分裂時に起こる遺伝的組換え機構 </w:t>
      </w:r>
    </w:p>
    <w:p w14:paraId="169F04BB" w14:textId="77777777" w:rsidR="00B0753D" w:rsidRDefault="00B0753D" w:rsidP="00B0753D">
      <w:pPr>
        <w:ind w:firstLineChars="0" w:firstLine="0"/>
        <w:rPr>
          <w:b/>
          <w:bCs/>
        </w:rPr>
      </w:pPr>
    </w:p>
    <w:p w14:paraId="39C62FCD" w14:textId="0F2196B3" w:rsidR="00B0753D" w:rsidRPr="00B0753D" w:rsidRDefault="00B0753D" w:rsidP="00B0753D">
      <w:pPr>
        <w:ind w:firstLineChars="0" w:firstLine="0"/>
      </w:pPr>
      <w:r w:rsidRPr="00B0753D">
        <w:rPr>
          <w:rFonts w:hint="eastAsia"/>
          <w:b/>
          <w:bCs/>
        </w:rPr>
        <w:t>減数分裂とは</w:t>
      </w:r>
    </w:p>
    <w:p w14:paraId="0324A325" w14:textId="77777777" w:rsidR="00B0753D" w:rsidRPr="00B0753D" w:rsidRDefault="00B0753D" w:rsidP="00B0753D">
      <w:pPr>
        <w:ind w:firstLineChars="0" w:firstLine="0"/>
      </w:pPr>
      <w:r w:rsidRPr="00B0753D">
        <w:rPr>
          <w:rFonts w:hint="eastAsia"/>
        </w:rPr>
        <w:t>配偶子（卵や精子など）を作る時の細胞分裂の事。</w:t>
      </w:r>
    </w:p>
    <w:p w14:paraId="2F93637C" w14:textId="77777777" w:rsidR="00B0753D" w:rsidRPr="00B0753D" w:rsidRDefault="00B0753D" w:rsidP="00B0753D">
      <w:pPr>
        <w:ind w:firstLineChars="0" w:firstLine="0"/>
      </w:pPr>
      <w:r w:rsidRPr="00B0753D">
        <w:rPr>
          <w:rFonts w:hint="eastAsia"/>
        </w:rPr>
        <w:t>この時に起こる組換えは相同染色体の対合時に起こる。</w:t>
      </w:r>
    </w:p>
    <w:p w14:paraId="445C69DC" w14:textId="77777777" w:rsidR="00B0753D" w:rsidRPr="00B0753D" w:rsidRDefault="00B0753D" w:rsidP="00B0753D">
      <w:pPr>
        <w:ind w:firstLineChars="0" w:firstLine="0"/>
      </w:pPr>
      <w:r w:rsidRPr="00B0753D">
        <w:rPr>
          <w:rFonts w:hint="eastAsia"/>
        </w:rPr>
        <w:t>一方の染色分体のDNA鎖が切断酵素により切られ、</w:t>
      </w:r>
    </w:p>
    <w:p w14:paraId="2855F74A" w14:textId="77777777" w:rsidR="00B0753D" w:rsidRPr="00B0753D" w:rsidRDefault="00B0753D" w:rsidP="00B0753D">
      <w:pPr>
        <w:ind w:firstLineChars="0" w:firstLine="0"/>
      </w:pPr>
      <w:r w:rsidRPr="00B0753D">
        <w:rPr>
          <w:rFonts w:hint="eastAsia"/>
        </w:rPr>
        <w:t>もう一方の染色分体の相同な配列に入り込み、</w:t>
      </w:r>
    </w:p>
    <w:p w14:paraId="04FC879C" w14:textId="77777777" w:rsidR="00B0753D" w:rsidRPr="00B0753D" w:rsidRDefault="00B0753D" w:rsidP="00B0753D">
      <w:pPr>
        <w:ind w:firstLineChars="0" w:firstLine="0"/>
      </w:pPr>
      <w:r w:rsidRPr="00B0753D">
        <w:rPr>
          <w:rFonts w:hint="eastAsia"/>
        </w:rPr>
        <w:t>そこでDNA鎖の乗り換え（繋ぎ換え）を起こして</w:t>
      </w:r>
    </w:p>
    <w:p w14:paraId="66EB2836" w14:textId="77777777" w:rsidR="00B0753D" w:rsidRPr="00B0753D" w:rsidRDefault="00B0753D" w:rsidP="00B0753D">
      <w:pPr>
        <w:ind w:firstLineChars="0" w:firstLine="0"/>
      </w:pPr>
      <w:r w:rsidRPr="00B0753D">
        <w:rPr>
          <w:rFonts w:hint="eastAsia"/>
        </w:rPr>
        <w:t>染色体の一部が入れ替わります。</w:t>
      </w:r>
    </w:p>
    <w:p w14:paraId="667296D3" w14:textId="77777777" w:rsidR="00B0753D" w:rsidRPr="00B0753D" w:rsidRDefault="00B0753D" w:rsidP="00B0753D">
      <w:pPr>
        <w:ind w:firstLineChars="0" w:firstLine="0"/>
      </w:pPr>
      <w:r w:rsidRPr="00B0753D">
        <w:rPr>
          <w:rFonts w:hint="eastAsia"/>
        </w:rPr>
        <w:t>この組換えにより、同一染色体に乗っている遺伝子の組み合わせが変化し、より多くの種類の配偶子を作り出すことが可能になります。</w:t>
      </w:r>
    </w:p>
    <w:p w14:paraId="55111C7B" w14:textId="77777777" w:rsidR="00B0753D" w:rsidRPr="00B0753D" w:rsidRDefault="00B0753D" w:rsidP="00B0753D">
      <w:pPr>
        <w:ind w:firstLineChars="0" w:firstLine="0"/>
      </w:pPr>
      <w:r w:rsidRPr="00B0753D">
        <w:rPr>
          <w:rFonts w:hint="eastAsia"/>
        </w:rPr>
        <w:t>その結果として子孫の遺伝的な多様性を増す働きがある。</w:t>
      </w:r>
    </w:p>
    <w:p w14:paraId="7459F40B" w14:textId="77777777" w:rsidR="00B0753D" w:rsidRPr="00B0753D" w:rsidRDefault="00B0753D" w:rsidP="00890687">
      <w:pPr>
        <w:ind w:firstLineChars="0" w:firstLine="0"/>
      </w:pPr>
    </w:p>
    <w:p w14:paraId="4F2E2033" w14:textId="3FC2A526" w:rsidR="00890687" w:rsidRDefault="00B0753D" w:rsidP="005B639D">
      <w:pPr>
        <w:ind w:firstLineChars="0" w:firstLine="0"/>
      </w:pPr>
      <w:r>
        <w:rPr>
          <w:rFonts w:hint="eastAsia"/>
        </w:rPr>
        <w:t xml:space="preserve">　　</w:t>
      </w:r>
      <w:r w:rsidR="00890687" w:rsidRPr="00890687">
        <w:rPr>
          <w:noProof/>
        </w:rPr>
        <w:drawing>
          <wp:inline distT="0" distB="0" distL="0" distR="0" wp14:anchorId="5ED0D1E6" wp14:editId="4F050ABA">
            <wp:extent cx="3571875" cy="4785316"/>
            <wp:effectExtent l="19050" t="19050" r="9525" b="15875"/>
            <wp:docPr id="3" name="図 2">
              <a:extLst xmlns:a="http://schemas.openxmlformats.org/drawingml/2006/main">
                <a:ext uri="{FF2B5EF4-FFF2-40B4-BE49-F238E27FC236}">
                  <a16:creationId xmlns:a16="http://schemas.microsoft.com/office/drawing/2014/main" id="{8E863E61-E481-43C9-A1BE-CE48BE4766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8E863E61-E481-43C9-A1BE-CE48BE476626}"/>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3549" cy="4814353"/>
                    </a:xfrm>
                    <a:prstGeom prst="rect">
                      <a:avLst/>
                    </a:prstGeom>
                    <a:ln>
                      <a:solidFill>
                        <a:srgbClr val="00B0F0"/>
                      </a:solidFill>
                    </a:ln>
                  </pic:spPr>
                </pic:pic>
              </a:graphicData>
            </a:graphic>
          </wp:inline>
        </w:drawing>
      </w:r>
    </w:p>
    <w:p w14:paraId="37963465" w14:textId="77777777" w:rsidR="00890687" w:rsidRDefault="00890687" w:rsidP="005B639D">
      <w:pPr>
        <w:ind w:firstLineChars="0" w:firstLine="0"/>
      </w:pPr>
    </w:p>
    <w:p w14:paraId="721D6688" w14:textId="77777777" w:rsidR="00890687" w:rsidRDefault="00890687" w:rsidP="005B639D">
      <w:pPr>
        <w:ind w:firstLineChars="0" w:firstLine="0"/>
        <w:rPr>
          <w:b/>
          <w:bCs/>
        </w:rPr>
      </w:pPr>
      <w:r w:rsidRPr="00890687">
        <w:rPr>
          <w:rFonts w:hint="eastAsia"/>
          <w:b/>
          <w:bCs/>
        </w:rPr>
        <w:lastRenderedPageBreak/>
        <w:t>(2)ヒト染色体</w:t>
      </w:r>
    </w:p>
    <w:p w14:paraId="6CF35F0C" w14:textId="77777777" w:rsidR="00890687" w:rsidRPr="00890687" w:rsidRDefault="00890687" w:rsidP="00B0753D">
      <w:pPr>
        <w:ind w:firstLine="206"/>
      </w:pPr>
      <w:r w:rsidRPr="00890687">
        <w:rPr>
          <w:rFonts w:hint="eastAsia"/>
          <w:b/>
          <w:bCs/>
        </w:rPr>
        <w:t>ヒト染色体</w:t>
      </w:r>
    </w:p>
    <w:p w14:paraId="4F924213" w14:textId="77777777" w:rsidR="00890687" w:rsidRPr="00890687" w:rsidRDefault="00890687" w:rsidP="00B0753D">
      <w:pPr>
        <w:ind w:firstLine="210"/>
      </w:pPr>
      <w:r w:rsidRPr="00890687">
        <w:rPr>
          <w:rFonts w:hint="eastAsia"/>
        </w:rPr>
        <w:t xml:space="preserve">　23対、46本の相同染色体からなる．</w:t>
      </w:r>
    </w:p>
    <w:p w14:paraId="38FDB057" w14:textId="77777777" w:rsidR="00890687" w:rsidRPr="00890687" w:rsidRDefault="00890687" w:rsidP="00B0753D">
      <w:pPr>
        <w:ind w:firstLine="210"/>
      </w:pPr>
      <w:r w:rsidRPr="00890687">
        <w:rPr>
          <w:rFonts w:hint="eastAsia"/>
        </w:rPr>
        <w:t xml:space="preserve">　それは22対の常染色体と、1対の性染色体(XXまたはXY)に分けられる．</w:t>
      </w:r>
    </w:p>
    <w:p w14:paraId="7762C07C" w14:textId="77777777" w:rsidR="00890687" w:rsidRPr="00890687" w:rsidRDefault="00890687" w:rsidP="00B0753D">
      <w:pPr>
        <w:ind w:firstLine="210"/>
      </w:pPr>
      <w:r w:rsidRPr="00890687">
        <w:rPr>
          <w:rFonts w:hint="eastAsia"/>
        </w:rPr>
        <w:t xml:space="preserve">　染色体型で男性は46,XY、女性は46,XX と表される．</w:t>
      </w:r>
    </w:p>
    <w:p w14:paraId="227F4ECF" w14:textId="77777777" w:rsidR="00890687" w:rsidRPr="00890687" w:rsidRDefault="00890687" w:rsidP="00B0753D">
      <w:pPr>
        <w:ind w:firstLine="206"/>
      </w:pPr>
      <w:r w:rsidRPr="00890687">
        <w:rPr>
          <w:rFonts w:hint="eastAsia"/>
          <w:b/>
          <w:bCs/>
        </w:rPr>
        <w:t>常染色体</w:t>
      </w:r>
    </w:p>
    <w:p w14:paraId="08FF151F" w14:textId="77777777" w:rsidR="00890687" w:rsidRPr="00890687" w:rsidRDefault="00890687" w:rsidP="00B0753D">
      <w:pPr>
        <w:ind w:firstLine="210"/>
      </w:pPr>
      <w:r>
        <w:rPr>
          <w:rFonts w:hint="eastAsia"/>
        </w:rPr>
        <w:t xml:space="preserve">　</w:t>
      </w:r>
      <w:r w:rsidRPr="00890687">
        <w:rPr>
          <w:rFonts w:hint="eastAsia"/>
        </w:rPr>
        <w:t>体細胞に含まれる染色体．</w:t>
      </w:r>
    </w:p>
    <w:p w14:paraId="3CDA0966" w14:textId="77777777" w:rsidR="00890687" w:rsidRPr="00890687" w:rsidRDefault="00890687" w:rsidP="00B0753D">
      <w:pPr>
        <w:ind w:firstLine="210"/>
      </w:pPr>
      <w:r>
        <w:rPr>
          <w:rFonts w:hint="eastAsia"/>
        </w:rPr>
        <w:t xml:space="preserve">　</w:t>
      </w:r>
      <w:r w:rsidRPr="00890687">
        <w:rPr>
          <w:rFonts w:hint="eastAsia"/>
        </w:rPr>
        <w:t>長さと中心体の位置を基準に．七つの染色体群(A～G群）に分けられる．</w:t>
      </w:r>
    </w:p>
    <w:p w14:paraId="13A75E4E" w14:textId="77777777" w:rsidR="00890687" w:rsidRPr="00890687" w:rsidRDefault="00890687" w:rsidP="00B0753D">
      <w:pPr>
        <w:ind w:firstLine="206"/>
      </w:pPr>
      <w:r w:rsidRPr="00890687">
        <w:rPr>
          <w:rFonts w:hint="eastAsia"/>
          <w:b/>
          <w:bCs/>
        </w:rPr>
        <w:t>性染色体</w:t>
      </w:r>
    </w:p>
    <w:p w14:paraId="16D99E6B" w14:textId="77777777" w:rsidR="00890687" w:rsidRPr="00890687" w:rsidRDefault="00890687" w:rsidP="00B0753D">
      <w:pPr>
        <w:ind w:firstLine="210"/>
      </w:pPr>
      <w:r>
        <w:rPr>
          <w:rFonts w:hint="eastAsia"/>
        </w:rPr>
        <w:t xml:space="preserve">　</w:t>
      </w:r>
      <w:r w:rsidRPr="00890687">
        <w:rPr>
          <w:rFonts w:hint="eastAsia"/>
        </w:rPr>
        <w:t>大きい方の性染色体＝X染色体</w:t>
      </w:r>
    </w:p>
    <w:p w14:paraId="359F3EAC" w14:textId="77777777" w:rsidR="00890687" w:rsidRPr="00890687" w:rsidRDefault="00890687" w:rsidP="00B0753D">
      <w:pPr>
        <w:ind w:firstLine="210"/>
      </w:pPr>
      <w:r>
        <w:rPr>
          <w:rFonts w:hint="eastAsia"/>
        </w:rPr>
        <w:t xml:space="preserve">　</w:t>
      </w:r>
      <w:r w:rsidRPr="00890687">
        <w:rPr>
          <w:rFonts w:hint="eastAsia"/>
        </w:rPr>
        <w:t>小さい方の性染色体＝Y染色体</w:t>
      </w:r>
    </w:p>
    <w:p w14:paraId="3934111F" w14:textId="77777777" w:rsidR="00890687" w:rsidRPr="00890687" w:rsidRDefault="00890687" w:rsidP="00B0753D">
      <w:pPr>
        <w:ind w:firstLine="210"/>
      </w:pPr>
      <w:r w:rsidRPr="00890687">
        <w:rPr>
          <w:rFonts w:hint="eastAsia"/>
        </w:rPr>
        <w:t xml:space="preserve">　女性：X染色体を2本</w:t>
      </w:r>
    </w:p>
    <w:p w14:paraId="1D81946D" w14:textId="043B11C1" w:rsidR="00890687" w:rsidRPr="00890687" w:rsidRDefault="00890687" w:rsidP="00890687">
      <w:pPr>
        <w:ind w:firstLineChars="0" w:firstLine="0"/>
      </w:pPr>
      <w:r w:rsidRPr="00890687">
        <w:rPr>
          <w:rFonts w:hint="eastAsia"/>
        </w:rPr>
        <w:t xml:space="preserve">　</w:t>
      </w:r>
      <w:r w:rsidR="00B0753D">
        <w:rPr>
          <w:rFonts w:hint="eastAsia"/>
        </w:rPr>
        <w:t xml:space="preserve">　</w:t>
      </w:r>
      <w:r w:rsidRPr="00890687">
        <w:rPr>
          <w:rFonts w:hint="eastAsia"/>
        </w:rPr>
        <w:t>男性：X染色体とY染色体を1本ずつもつ.</w:t>
      </w:r>
    </w:p>
    <w:p w14:paraId="0F27DBFD" w14:textId="4CC922F2" w:rsidR="00890687" w:rsidRDefault="00B0753D" w:rsidP="00B0753D">
      <w:pPr>
        <w:ind w:firstLine="210"/>
      </w:pPr>
      <w:r>
        <w:rPr>
          <w:rFonts w:hint="eastAsia"/>
        </w:rPr>
        <w:t xml:space="preserve">　　　</w:t>
      </w:r>
      <w:r w:rsidR="00890687" w:rsidRPr="00890687">
        <w:rPr>
          <w:noProof/>
        </w:rPr>
        <w:drawing>
          <wp:inline distT="0" distB="0" distL="0" distR="0" wp14:anchorId="109E4BCF" wp14:editId="6E54A1C3">
            <wp:extent cx="1807658" cy="1939796"/>
            <wp:effectExtent l="19050" t="19050" r="21590" b="22860"/>
            <wp:docPr id="9" name="図 3" descr="「性染色体」の画像検索結果">
              <a:hlinkClick xmlns:a="http://schemas.openxmlformats.org/drawingml/2006/main" r:id="rId13" tgtFrame="&quot;imagewin&quot;"/>
              <a:extLst xmlns:a="http://schemas.openxmlformats.org/drawingml/2006/main">
                <a:ext uri="{FF2B5EF4-FFF2-40B4-BE49-F238E27FC236}">
                  <a16:creationId xmlns:a16="http://schemas.microsoft.com/office/drawing/2014/main" id="{0D12F59C-4BAC-4111-A944-7B12B3893F3F}"/>
                </a:ext>
              </a:extLst>
            </wp:docPr>
            <wp:cNvGraphicFramePr/>
            <a:graphic xmlns:a="http://schemas.openxmlformats.org/drawingml/2006/main">
              <a:graphicData uri="http://schemas.openxmlformats.org/drawingml/2006/picture">
                <pic:pic xmlns:pic="http://schemas.openxmlformats.org/drawingml/2006/picture">
                  <pic:nvPicPr>
                    <pic:cNvPr id="4" name="図 3" descr="「性染色体」の画像検索結果">
                      <a:hlinkClick r:id="rId13" tgtFrame="&quot;imagewin&quot;"/>
                      <a:extLst>
                        <a:ext uri="{FF2B5EF4-FFF2-40B4-BE49-F238E27FC236}">
                          <a16:creationId xmlns:a16="http://schemas.microsoft.com/office/drawing/2014/main" id="{0D12F59C-4BAC-4111-A944-7B12B3893F3F}"/>
                        </a:ext>
                      </a:extLst>
                    </pic:cNvPr>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5242" cy="1947934"/>
                    </a:xfrm>
                    <a:prstGeom prst="rect">
                      <a:avLst/>
                    </a:prstGeom>
                    <a:noFill/>
                    <a:ln>
                      <a:solidFill>
                        <a:srgbClr val="00B0F0"/>
                      </a:solidFill>
                    </a:ln>
                  </pic:spPr>
                </pic:pic>
              </a:graphicData>
            </a:graphic>
          </wp:inline>
        </w:drawing>
      </w:r>
    </w:p>
    <w:p w14:paraId="072F29D8" w14:textId="77777777" w:rsidR="00890687" w:rsidRDefault="00890687" w:rsidP="005B639D">
      <w:pPr>
        <w:ind w:firstLineChars="0" w:firstLine="0"/>
      </w:pPr>
    </w:p>
    <w:p w14:paraId="35266D53" w14:textId="77777777" w:rsidR="00890687" w:rsidRDefault="00890687" w:rsidP="005B639D">
      <w:pPr>
        <w:ind w:firstLineChars="0" w:firstLine="0"/>
      </w:pPr>
    </w:p>
    <w:p w14:paraId="1E3CCAA4" w14:textId="77777777" w:rsidR="00890687" w:rsidRDefault="00890687" w:rsidP="005B639D">
      <w:pPr>
        <w:ind w:firstLineChars="0" w:firstLine="0"/>
        <w:rPr>
          <w:b/>
          <w:bCs/>
        </w:rPr>
      </w:pPr>
      <w:r w:rsidRPr="00890687">
        <w:rPr>
          <w:rFonts w:hint="eastAsia"/>
          <w:b/>
          <w:bCs/>
        </w:rPr>
        <w:t>４：染色体異常</w:t>
      </w:r>
    </w:p>
    <w:p w14:paraId="1D36C5FB" w14:textId="77777777" w:rsidR="00890687" w:rsidRPr="00890687" w:rsidRDefault="00890687" w:rsidP="00B0753D">
      <w:pPr>
        <w:ind w:firstLine="206"/>
      </w:pPr>
      <w:r w:rsidRPr="00890687">
        <w:rPr>
          <w:rFonts w:hint="eastAsia"/>
          <w:b/>
          <w:bCs/>
        </w:rPr>
        <w:t>(1)染色体数の異常</w:t>
      </w:r>
    </w:p>
    <w:p w14:paraId="5955DDD6" w14:textId="77777777" w:rsidR="00890687" w:rsidRPr="00890687" w:rsidRDefault="00890687" w:rsidP="00B0753D">
      <w:pPr>
        <w:ind w:firstLine="210"/>
      </w:pPr>
      <w:r w:rsidRPr="00890687">
        <w:rPr>
          <w:rFonts w:hint="eastAsia"/>
        </w:rPr>
        <w:t xml:space="preserve">　</w:t>
      </w:r>
      <w:r w:rsidRPr="00890687">
        <w:rPr>
          <w:rFonts w:hint="eastAsia"/>
          <w:b/>
          <w:bCs/>
        </w:rPr>
        <w:t>①倍数性</w:t>
      </w:r>
    </w:p>
    <w:p w14:paraId="4E2C48A9" w14:textId="77777777" w:rsidR="00890687" w:rsidRPr="00890687" w:rsidRDefault="00890687" w:rsidP="00B0753D">
      <w:pPr>
        <w:ind w:firstLine="210"/>
      </w:pPr>
      <w:r w:rsidRPr="00890687">
        <w:rPr>
          <w:rFonts w:hint="eastAsia"/>
        </w:rPr>
        <w:t xml:space="preserve">　　本来は2倍体(2n=46本）．</w:t>
      </w:r>
    </w:p>
    <w:p w14:paraId="13EC6725" w14:textId="6924BFB3" w:rsidR="00890687" w:rsidRPr="00890687" w:rsidRDefault="00890687" w:rsidP="00890687">
      <w:pPr>
        <w:ind w:firstLineChars="0" w:firstLine="0"/>
      </w:pPr>
      <w:r w:rsidRPr="00890687">
        <w:rPr>
          <w:rFonts w:hint="eastAsia"/>
        </w:rPr>
        <w:t xml:space="preserve">　</w:t>
      </w:r>
      <w:r w:rsidR="00B0753D">
        <w:rPr>
          <w:rFonts w:hint="eastAsia"/>
        </w:rPr>
        <w:t xml:space="preserve">　</w:t>
      </w:r>
      <w:r w:rsidRPr="00890687">
        <w:rPr>
          <w:rFonts w:hint="eastAsia"/>
        </w:rPr>
        <w:t xml:space="preserve">　それが3倍体(3n=69本）または4倍体(4n=96本）になったもの．</w:t>
      </w:r>
    </w:p>
    <w:p w14:paraId="6F3DB18F" w14:textId="41DB24C6" w:rsidR="00890687" w:rsidRDefault="00890687" w:rsidP="00890687">
      <w:pPr>
        <w:ind w:firstLineChars="0" w:firstLine="0"/>
      </w:pPr>
      <w:r w:rsidRPr="00890687">
        <w:rPr>
          <w:rFonts w:hint="eastAsia"/>
        </w:rPr>
        <w:t xml:space="preserve">　</w:t>
      </w:r>
      <w:r w:rsidR="00B0753D">
        <w:rPr>
          <w:rFonts w:hint="eastAsia"/>
        </w:rPr>
        <w:t xml:space="preserve">　</w:t>
      </w:r>
      <w:r w:rsidRPr="00890687">
        <w:rPr>
          <w:rFonts w:hint="eastAsia"/>
        </w:rPr>
        <w:t xml:space="preserve">　流産胎児，死産児あるいは早期新生児死亡で認められることがある．</w:t>
      </w:r>
    </w:p>
    <w:p w14:paraId="2CD1A0DA" w14:textId="77777777" w:rsidR="00890687" w:rsidRPr="00890687" w:rsidRDefault="00890687" w:rsidP="00890687">
      <w:pPr>
        <w:ind w:firstLineChars="0" w:firstLine="0"/>
      </w:pPr>
    </w:p>
    <w:p w14:paraId="0114A63D" w14:textId="0F1E853E" w:rsidR="00890687" w:rsidRPr="00890687" w:rsidRDefault="00890687" w:rsidP="00890687">
      <w:pPr>
        <w:ind w:firstLineChars="0" w:firstLine="0"/>
      </w:pPr>
      <w:r w:rsidRPr="00890687">
        <w:rPr>
          <w:rFonts w:hint="eastAsia"/>
        </w:rPr>
        <w:t xml:space="preserve">　</w:t>
      </w:r>
      <w:r w:rsidR="00B0753D">
        <w:rPr>
          <w:rFonts w:hint="eastAsia"/>
        </w:rPr>
        <w:t xml:space="preserve">　</w:t>
      </w:r>
      <w:r w:rsidRPr="00890687">
        <w:rPr>
          <w:rFonts w:hint="eastAsia"/>
          <w:b/>
          <w:bCs/>
        </w:rPr>
        <w:t>②異数性</w:t>
      </w:r>
    </w:p>
    <w:p w14:paraId="103A19E0" w14:textId="20EA4FAD" w:rsidR="00890687" w:rsidRPr="00890687" w:rsidRDefault="00890687" w:rsidP="00890687">
      <w:pPr>
        <w:ind w:firstLineChars="0" w:firstLine="0"/>
      </w:pPr>
      <w:r w:rsidRPr="00890687">
        <w:rPr>
          <w:rFonts w:hint="eastAsia"/>
        </w:rPr>
        <w:t xml:space="preserve">　　</w:t>
      </w:r>
      <w:r w:rsidR="00B0753D">
        <w:rPr>
          <w:rFonts w:hint="eastAsia"/>
        </w:rPr>
        <w:t xml:space="preserve">　</w:t>
      </w:r>
      <w:r w:rsidRPr="00890687">
        <w:rPr>
          <w:rFonts w:hint="eastAsia"/>
        </w:rPr>
        <w:t>本来は1対2本（ダイソミー）からなる．</w:t>
      </w:r>
    </w:p>
    <w:p w14:paraId="1FFF6432" w14:textId="77777777" w:rsidR="00890687" w:rsidRPr="00890687" w:rsidRDefault="00890687" w:rsidP="00890687">
      <w:pPr>
        <w:ind w:firstLineChars="0" w:firstLine="0"/>
      </w:pPr>
      <w:r w:rsidRPr="00890687">
        <w:rPr>
          <w:rFonts w:hint="eastAsia"/>
        </w:rPr>
        <w:t xml:space="preserve">　　　　1本しかないもの：モノソミー</w:t>
      </w:r>
    </w:p>
    <w:p w14:paraId="23B38B86" w14:textId="77777777" w:rsidR="00890687" w:rsidRPr="00890687" w:rsidRDefault="00890687" w:rsidP="00890687">
      <w:pPr>
        <w:ind w:firstLineChars="0" w:firstLine="0"/>
      </w:pPr>
      <w:r w:rsidRPr="00890687">
        <w:rPr>
          <w:rFonts w:hint="eastAsia"/>
        </w:rPr>
        <w:t xml:space="preserve">　　　　3本のもの：トリソミー</w:t>
      </w:r>
    </w:p>
    <w:p w14:paraId="39FC5C19" w14:textId="77777777" w:rsidR="00890687" w:rsidRPr="00890687" w:rsidRDefault="00890687" w:rsidP="00890687">
      <w:pPr>
        <w:ind w:firstLineChars="0" w:firstLine="0"/>
      </w:pPr>
      <w:r w:rsidRPr="00890687">
        <w:rPr>
          <w:rFonts w:hint="eastAsia"/>
        </w:rPr>
        <w:t xml:space="preserve">　　　　4本のもの：テトラソミー</w:t>
      </w:r>
    </w:p>
    <w:p w14:paraId="2166070F" w14:textId="57FF6382" w:rsidR="00890687" w:rsidRPr="00890687" w:rsidRDefault="00890687" w:rsidP="00890687">
      <w:pPr>
        <w:ind w:firstLineChars="0" w:firstLine="0"/>
      </w:pPr>
      <w:r w:rsidRPr="00890687">
        <w:rPr>
          <w:rFonts w:hint="eastAsia"/>
        </w:rPr>
        <w:t xml:space="preserve">　</w:t>
      </w:r>
      <w:r w:rsidR="00B0753D">
        <w:rPr>
          <w:rFonts w:hint="eastAsia"/>
        </w:rPr>
        <w:t xml:space="preserve">　</w:t>
      </w:r>
      <w:r w:rsidRPr="00890687">
        <w:rPr>
          <w:rFonts w:hint="eastAsia"/>
        </w:rPr>
        <w:t xml:space="preserve">　体細胞のすべてが異数性を示す個体で，出生まで生存可能な常染色体の異常.</w:t>
      </w:r>
    </w:p>
    <w:p w14:paraId="62298FAE" w14:textId="77777777" w:rsidR="00890687" w:rsidRPr="00890687" w:rsidRDefault="00890687" w:rsidP="00890687">
      <w:pPr>
        <w:ind w:firstLineChars="0" w:firstLine="0"/>
      </w:pPr>
      <w:r w:rsidRPr="00890687">
        <w:rPr>
          <w:rFonts w:hint="eastAsia"/>
        </w:rPr>
        <w:lastRenderedPageBreak/>
        <w:t xml:space="preserve">　　　　13トリソミー</w:t>
      </w:r>
    </w:p>
    <w:p w14:paraId="6F7A001E" w14:textId="77777777" w:rsidR="00890687" w:rsidRPr="00890687" w:rsidRDefault="00890687" w:rsidP="00890687">
      <w:pPr>
        <w:ind w:firstLineChars="0" w:firstLine="0"/>
      </w:pPr>
      <w:r w:rsidRPr="00890687">
        <w:rPr>
          <w:rFonts w:hint="eastAsia"/>
        </w:rPr>
        <w:t xml:space="preserve">　　　　18トリソミー</w:t>
      </w:r>
    </w:p>
    <w:p w14:paraId="36636D0B" w14:textId="77777777" w:rsidR="00890687" w:rsidRPr="00890687" w:rsidRDefault="00890687" w:rsidP="00890687">
      <w:pPr>
        <w:ind w:firstLineChars="0" w:firstLine="0"/>
      </w:pPr>
      <w:r w:rsidRPr="00890687">
        <w:rPr>
          <w:rFonts w:hint="eastAsia"/>
        </w:rPr>
        <w:t xml:space="preserve">　　　　21トリソミー(Down症候群）</w:t>
      </w:r>
    </w:p>
    <w:p w14:paraId="1F5B1970" w14:textId="0FE5EA88" w:rsidR="00890687" w:rsidRDefault="00B0753D" w:rsidP="005B639D">
      <w:pPr>
        <w:ind w:firstLineChars="0" w:firstLine="0"/>
      </w:pPr>
      <w:r>
        <w:rPr>
          <w:rFonts w:hint="eastAsia"/>
        </w:rPr>
        <w:t xml:space="preserve">　　　</w:t>
      </w:r>
      <w:r w:rsidR="00890687" w:rsidRPr="00890687">
        <w:rPr>
          <w:noProof/>
        </w:rPr>
        <w:drawing>
          <wp:inline distT="0" distB="0" distL="0" distR="0" wp14:anchorId="57D22491" wp14:editId="4327986D">
            <wp:extent cx="2177646" cy="1219482"/>
            <wp:effectExtent l="19050" t="19050" r="13335" b="19050"/>
            <wp:docPr id="10" name="図 4">
              <a:extLst xmlns:a="http://schemas.openxmlformats.org/drawingml/2006/main">
                <a:ext uri="{FF2B5EF4-FFF2-40B4-BE49-F238E27FC236}">
                  <a16:creationId xmlns:a16="http://schemas.microsoft.com/office/drawing/2014/main" id="{8035998D-3321-4F5D-AEA7-1CF0B1577E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8035998D-3321-4F5D-AEA7-1CF0B1577E9A}"/>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187298" cy="1224887"/>
                    </a:xfrm>
                    <a:prstGeom prst="rect">
                      <a:avLst/>
                    </a:prstGeom>
                    <a:ln>
                      <a:solidFill>
                        <a:srgbClr val="00B0F0"/>
                      </a:solidFill>
                    </a:ln>
                  </pic:spPr>
                </pic:pic>
              </a:graphicData>
            </a:graphic>
          </wp:inline>
        </w:drawing>
      </w:r>
    </w:p>
    <w:p w14:paraId="04EB9A62" w14:textId="77777777" w:rsidR="00890687" w:rsidRDefault="00890687" w:rsidP="005B639D">
      <w:pPr>
        <w:ind w:firstLineChars="0" w:firstLine="0"/>
      </w:pPr>
    </w:p>
    <w:p w14:paraId="5D8E5A05" w14:textId="77777777" w:rsidR="00890687" w:rsidRDefault="00890687" w:rsidP="005B639D">
      <w:pPr>
        <w:ind w:firstLineChars="0" w:firstLine="0"/>
      </w:pPr>
    </w:p>
    <w:p w14:paraId="39206967" w14:textId="77777777" w:rsidR="00890687" w:rsidRDefault="00890687" w:rsidP="005B639D">
      <w:pPr>
        <w:ind w:firstLineChars="0" w:firstLine="0"/>
        <w:rPr>
          <w:b/>
          <w:bCs/>
        </w:rPr>
      </w:pPr>
      <w:r w:rsidRPr="00890687">
        <w:rPr>
          <w:rFonts w:hint="eastAsia"/>
          <w:b/>
          <w:bCs/>
        </w:rPr>
        <w:t>(2)染色体構造の異常</w:t>
      </w:r>
    </w:p>
    <w:p w14:paraId="2B786A5D" w14:textId="77777777" w:rsidR="00890687" w:rsidRPr="00890687" w:rsidRDefault="00890687" w:rsidP="00890687">
      <w:pPr>
        <w:ind w:firstLineChars="0" w:firstLine="0"/>
      </w:pPr>
      <w:r w:rsidRPr="00890687">
        <w:rPr>
          <w:rFonts w:hint="eastAsia"/>
          <w:b/>
          <w:bCs/>
        </w:rPr>
        <w:t>①相互転座</w:t>
      </w:r>
    </w:p>
    <w:p w14:paraId="45953260" w14:textId="77777777" w:rsidR="00890687" w:rsidRPr="00890687" w:rsidRDefault="00890687" w:rsidP="00890687">
      <w:pPr>
        <w:ind w:firstLineChars="0" w:firstLine="0"/>
      </w:pPr>
      <w:r w:rsidRPr="00890687">
        <w:rPr>
          <w:rFonts w:hint="eastAsia"/>
        </w:rPr>
        <w:t xml:space="preserve">　　異なった2本の染色体が切れ，それぞれ切断片が入れ替わって再結合したもの.</w:t>
      </w:r>
    </w:p>
    <w:p w14:paraId="07BA5662" w14:textId="00917F6E" w:rsidR="00890687" w:rsidRDefault="00B0753D" w:rsidP="005B639D">
      <w:pPr>
        <w:ind w:firstLineChars="0" w:firstLine="0"/>
      </w:pPr>
      <w:r>
        <w:rPr>
          <w:rFonts w:hint="eastAsia"/>
        </w:rPr>
        <w:t xml:space="preserve">　　　</w:t>
      </w:r>
      <w:r w:rsidR="00890687" w:rsidRPr="00890687">
        <w:rPr>
          <w:noProof/>
        </w:rPr>
        <w:drawing>
          <wp:inline distT="0" distB="0" distL="0" distR="0" wp14:anchorId="1098FAD5" wp14:editId="2CF35EFA">
            <wp:extent cx="3097332" cy="1507851"/>
            <wp:effectExtent l="19050" t="19050" r="27305" b="16510"/>
            <wp:docPr id="11" name="図 4">
              <a:extLst xmlns:a="http://schemas.openxmlformats.org/drawingml/2006/main">
                <a:ext uri="{FF2B5EF4-FFF2-40B4-BE49-F238E27FC236}">
                  <a16:creationId xmlns:a16="http://schemas.microsoft.com/office/drawing/2014/main" id="{634E0481-B87D-4A91-81CD-4E3F707658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634E0481-B87D-4A91-81CD-4E3F707658B3}"/>
                        </a:ext>
                      </a:extLst>
                    </pic:cNvPr>
                    <pic:cNvPicPr>
                      <a:picLocks noChangeAspect="1"/>
                    </pic:cNvPicPr>
                  </pic:nvPicPr>
                  <pic:blipFill rotWithShape="1">
                    <a:blip r:embed="rId16">
                      <a:extLst>
                        <a:ext uri="{28A0092B-C50C-407E-A947-70E740481C1C}">
                          <a14:useLocalDpi xmlns:a14="http://schemas.microsoft.com/office/drawing/2010/main" val="0"/>
                        </a:ext>
                      </a:extLst>
                    </a:blip>
                    <a:srcRect l="7077" t="11855" r="6812" b="12310"/>
                    <a:stretch/>
                  </pic:blipFill>
                  <pic:spPr bwMode="auto">
                    <a:xfrm>
                      <a:off x="0" y="0"/>
                      <a:ext cx="3116945" cy="1517399"/>
                    </a:xfrm>
                    <a:prstGeom prst="rect">
                      <a:avLst/>
                    </a:prstGeom>
                    <a:ln>
                      <a:solidFill>
                        <a:srgbClr val="00B0F0"/>
                      </a:solidFill>
                    </a:ln>
                    <a:extLst>
                      <a:ext uri="{53640926-AAD7-44D8-BBD7-CCE9431645EC}">
                        <a14:shadowObscured xmlns:a14="http://schemas.microsoft.com/office/drawing/2010/main"/>
                      </a:ext>
                    </a:extLst>
                  </pic:spPr>
                </pic:pic>
              </a:graphicData>
            </a:graphic>
          </wp:inline>
        </w:drawing>
      </w:r>
    </w:p>
    <w:p w14:paraId="1290A859" w14:textId="77777777" w:rsidR="00890687" w:rsidRDefault="00890687" w:rsidP="005B639D">
      <w:pPr>
        <w:ind w:firstLineChars="0" w:firstLine="0"/>
      </w:pPr>
    </w:p>
    <w:p w14:paraId="52972164" w14:textId="77777777" w:rsidR="00890687" w:rsidRDefault="00890687" w:rsidP="005B639D">
      <w:pPr>
        <w:ind w:firstLineChars="0" w:firstLine="0"/>
      </w:pPr>
    </w:p>
    <w:p w14:paraId="0AE8E8FA" w14:textId="77777777" w:rsidR="00890687" w:rsidRPr="00890687" w:rsidRDefault="00890687" w:rsidP="00890687">
      <w:pPr>
        <w:ind w:firstLineChars="0" w:firstLine="0"/>
      </w:pPr>
      <w:r w:rsidRPr="00890687">
        <w:rPr>
          <w:rFonts w:hint="eastAsia"/>
          <w:b/>
          <w:bCs/>
        </w:rPr>
        <w:t>②Robertson転座</w:t>
      </w:r>
    </w:p>
    <w:p w14:paraId="243E64A9" w14:textId="77777777" w:rsidR="00890687" w:rsidRPr="00890687" w:rsidRDefault="00890687" w:rsidP="00890687">
      <w:pPr>
        <w:ind w:firstLineChars="0" w:firstLine="0"/>
      </w:pPr>
      <w:r w:rsidRPr="00890687">
        <w:rPr>
          <w:rFonts w:hint="eastAsia"/>
        </w:rPr>
        <w:t xml:space="preserve">　相互転座の特殊型．</w:t>
      </w:r>
    </w:p>
    <w:p w14:paraId="08A876D2" w14:textId="77777777" w:rsidR="00890687" w:rsidRPr="00890687" w:rsidRDefault="00890687" w:rsidP="00890687">
      <w:pPr>
        <w:ind w:firstLineChars="0" w:firstLine="0"/>
      </w:pPr>
      <w:r w:rsidRPr="00890687">
        <w:rPr>
          <w:rFonts w:hint="eastAsia"/>
        </w:rPr>
        <w:t xml:space="preserve">　2本の端部着糸型染色体く動原体が端のほうにあり．短腕が極端に短いもの．</w:t>
      </w:r>
    </w:p>
    <w:p w14:paraId="41E31E72" w14:textId="77777777" w:rsidR="00890687" w:rsidRPr="00890687" w:rsidRDefault="00890687" w:rsidP="00890687">
      <w:pPr>
        <w:ind w:firstLineChars="0" w:firstLine="0"/>
      </w:pPr>
      <w:r w:rsidRPr="00890687">
        <w:rPr>
          <w:rFonts w:hint="eastAsia"/>
        </w:rPr>
        <w:t xml:space="preserve">　D群(13, 14番）染色体およびG群(21, 22,Y)染色体〉が動原体付近で切断したのち．</w:t>
      </w:r>
    </w:p>
    <w:p w14:paraId="4113D22E" w14:textId="77777777" w:rsidR="00890687" w:rsidRPr="00890687" w:rsidRDefault="00890687" w:rsidP="00890687">
      <w:pPr>
        <w:ind w:firstLineChars="0" w:firstLine="0"/>
      </w:pPr>
      <w:r w:rsidRPr="00890687">
        <w:rPr>
          <w:rFonts w:hint="eastAsia"/>
        </w:rPr>
        <w:t xml:space="preserve">　長腕同士が再結合し，短腕の染色体を失ったもの．</w:t>
      </w:r>
    </w:p>
    <w:p w14:paraId="30731597" w14:textId="77777777" w:rsidR="00890687" w:rsidRDefault="00890687" w:rsidP="00E9746F">
      <w:pPr>
        <w:ind w:firstLineChars="300" w:firstLine="630"/>
      </w:pPr>
      <w:r w:rsidRPr="00890687">
        <w:rPr>
          <w:noProof/>
        </w:rPr>
        <w:drawing>
          <wp:inline distT="0" distB="0" distL="0" distR="0" wp14:anchorId="1726A303" wp14:editId="67E8FDEF">
            <wp:extent cx="1847850" cy="1856100"/>
            <wp:effectExtent l="19050" t="19050" r="19050" b="11430"/>
            <wp:docPr id="12" name="図 5">
              <a:extLst xmlns:a="http://schemas.openxmlformats.org/drawingml/2006/main">
                <a:ext uri="{FF2B5EF4-FFF2-40B4-BE49-F238E27FC236}">
                  <a16:creationId xmlns:a16="http://schemas.microsoft.com/office/drawing/2014/main" id="{1A3B312A-0455-4AAD-AE4F-D6AC8FDD94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1A3B312A-0455-4AAD-AE4F-D6AC8FDD94EF}"/>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856140" cy="1864427"/>
                    </a:xfrm>
                    <a:prstGeom prst="rect">
                      <a:avLst/>
                    </a:prstGeom>
                    <a:ln>
                      <a:solidFill>
                        <a:srgbClr val="00B0F0"/>
                      </a:solidFill>
                    </a:ln>
                  </pic:spPr>
                </pic:pic>
              </a:graphicData>
            </a:graphic>
          </wp:inline>
        </w:drawing>
      </w:r>
      <w:r>
        <w:rPr>
          <w:rFonts w:hint="eastAsia"/>
        </w:rPr>
        <w:t xml:space="preserve">　</w:t>
      </w:r>
      <w:r w:rsidRPr="00890687">
        <w:rPr>
          <w:noProof/>
        </w:rPr>
        <w:drawing>
          <wp:inline distT="0" distB="0" distL="0" distR="0" wp14:anchorId="33C44F24" wp14:editId="407D280E">
            <wp:extent cx="2790825" cy="1878819"/>
            <wp:effectExtent l="19050" t="19050" r="9525" b="26670"/>
            <wp:docPr id="13" name="図 3">
              <a:extLst xmlns:a="http://schemas.openxmlformats.org/drawingml/2006/main">
                <a:ext uri="{FF2B5EF4-FFF2-40B4-BE49-F238E27FC236}">
                  <a16:creationId xmlns:a16="http://schemas.microsoft.com/office/drawing/2014/main" id="{D0918426-0B5A-49CC-A74F-A0101EBC1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D0918426-0B5A-49CC-A74F-A0101EBC17E8}"/>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3674" cy="1887469"/>
                    </a:xfrm>
                    <a:prstGeom prst="rect">
                      <a:avLst/>
                    </a:prstGeom>
                    <a:ln>
                      <a:solidFill>
                        <a:srgbClr val="00B0F0"/>
                      </a:solidFill>
                    </a:ln>
                  </pic:spPr>
                </pic:pic>
              </a:graphicData>
            </a:graphic>
          </wp:inline>
        </w:drawing>
      </w:r>
    </w:p>
    <w:p w14:paraId="4A100464" w14:textId="77777777" w:rsidR="00890687" w:rsidRDefault="00890687" w:rsidP="005B639D">
      <w:pPr>
        <w:ind w:firstLineChars="0" w:firstLine="0"/>
      </w:pPr>
    </w:p>
    <w:p w14:paraId="0D3011A4" w14:textId="77777777" w:rsidR="00890687" w:rsidRPr="00890687" w:rsidRDefault="00890687" w:rsidP="00890687">
      <w:pPr>
        <w:ind w:firstLineChars="0" w:firstLine="0"/>
      </w:pPr>
      <w:r w:rsidRPr="00890687">
        <w:rPr>
          <w:rFonts w:hint="eastAsia"/>
          <w:b/>
          <w:bCs/>
        </w:rPr>
        <w:lastRenderedPageBreak/>
        <w:t>③逆位</w:t>
      </w:r>
    </w:p>
    <w:p w14:paraId="08216705" w14:textId="77777777" w:rsidR="00890687" w:rsidRPr="00890687" w:rsidRDefault="00890687" w:rsidP="00890687">
      <w:pPr>
        <w:ind w:firstLineChars="0" w:firstLine="0"/>
      </w:pPr>
      <w:r w:rsidRPr="00890687">
        <w:rPr>
          <w:rFonts w:hint="eastAsia"/>
        </w:rPr>
        <w:t xml:space="preserve">　1本の染色体が2か所で切れ．切断片が180度回転し再結合したもの．</w:t>
      </w:r>
    </w:p>
    <w:p w14:paraId="0479E544" w14:textId="77777777" w:rsidR="00890687" w:rsidRDefault="00890687" w:rsidP="00B0753D">
      <w:pPr>
        <w:ind w:firstLineChars="300" w:firstLine="630"/>
      </w:pPr>
      <w:r w:rsidRPr="00890687">
        <w:rPr>
          <w:noProof/>
        </w:rPr>
        <w:drawing>
          <wp:inline distT="0" distB="0" distL="0" distR="0" wp14:anchorId="2982612B" wp14:editId="0527EFDA">
            <wp:extent cx="1818229" cy="1818229"/>
            <wp:effectExtent l="19050" t="19050" r="10795" b="10795"/>
            <wp:docPr id="14" name="図 7">
              <a:extLst xmlns:a="http://schemas.openxmlformats.org/drawingml/2006/main">
                <a:ext uri="{FF2B5EF4-FFF2-40B4-BE49-F238E27FC236}">
                  <a16:creationId xmlns:a16="http://schemas.microsoft.com/office/drawing/2014/main" id="{44F5CC34-2051-4184-8DFD-77E3E26039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44F5CC34-2051-4184-8DFD-77E3E26039A3}"/>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23629" cy="1823629"/>
                    </a:xfrm>
                    <a:prstGeom prst="rect">
                      <a:avLst/>
                    </a:prstGeom>
                    <a:ln>
                      <a:solidFill>
                        <a:srgbClr val="00B0F0"/>
                      </a:solidFill>
                    </a:ln>
                  </pic:spPr>
                </pic:pic>
              </a:graphicData>
            </a:graphic>
          </wp:inline>
        </w:drawing>
      </w:r>
      <w:r>
        <w:rPr>
          <w:rFonts w:hint="eastAsia"/>
        </w:rPr>
        <w:t xml:space="preserve">　</w:t>
      </w:r>
      <w:r w:rsidRPr="00890687">
        <w:rPr>
          <w:noProof/>
        </w:rPr>
        <w:drawing>
          <wp:inline distT="0" distB="0" distL="0" distR="0" wp14:anchorId="01CB9BC2" wp14:editId="056AC332">
            <wp:extent cx="1781175" cy="1781175"/>
            <wp:effectExtent l="19050" t="19050" r="28575" b="28575"/>
            <wp:docPr id="15" name="図 5">
              <a:extLst xmlns:a="http://schemas.openxmlformats.org/drawingml/2006/main">
                <a:ext uri="{FF2B5EF4-FFF2-40B4-BE49-F238E27FC236}">
                  <a16:creationId xmlns:a16="http://schemas.microsoft.com/office/drawing/2014/main" id="{65C98717-E157-4579-8386-958C1A6171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65C98717-E157-4579-8386-958C1A61712E}"/>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2437" cy="1802437"/>
                    </a:xfrm>
                    <a:prstGeom prst="rect">
                      <a:avLst/>
                    </a:prstGeom>
                    <a:ln>
                      <a:solidFill>
                        <a:srgbClr val="00B0F0"/>
                      </a:solidFill>
                    </a:ln>
                  </pic:spPr>
                </pic:pic>
              </a:graphicData>
            </a:graphic>
          </wp:inline>
        </w:drawing>
      </w:r>
    </w:p>
    <w:p w14:paraId="535D08E4" w14:textId="77777777" w:rsidR="00890687" w:rsidRDefault="00890687" w:rsidP="005B639D">
      <w:pPr>
        <w:ind w:firstLineChars="0" w:firstLine="0"/>
      </w:pPr>
    </w:p>
    <w:p w14:paraId="10C34DED" w14:textId="77777777" w:rsidR="00890687" w:rsidRPr="00890687" w:rsidRDefault="00890687" w:rsidP="00890687">
      <w:pPr>
        <w:ind w:firstLineChars="0" w:firstLine="0"/>
      </w:pPr>
      <w:r w:rsidRPr="00890687">
        <w:rPr>
          <w:rFonts w:hint="eastAsia"/>
          <w:b/>
          <w:bCs/>
        </w:rPr>
        <w:t>④挿入</w:t>
      </w:r>
    </w:p>
    <w:p w14:paraId="2F91343F" w14:textId="77777777" w:rsidR="00890687" w:rsidRDefault="00890687" w:rsidP="00890687">
      <w:pPr>
        <w:ind w:left="210" w:hangingChars="100" w:hanging="210"/>
      </w:pPr>
      <w:r w:rsidRPr="00890687">
        <w:rPr>
          <w:rFonts w:hint="eastAsia"/>
        </w:rPr>
        <w:t xml:space="preserve">　1本の染色体に由来する切断片が． もとの染色体の他の部位あるいは他の染色体に入り込み再結合したもの．</w:t>
      </w:r>
    </w:p>
    <w:p w14:paraId="708E22BC" w14:textId="77777777" w:rsidR="00890687" w:rsidRPr="00890687" w:rsidRDefault="00890687" w:rsidP="00890687">
      <w:pPr>
        <w:ind w:left="210" w:hangingChars="100" w:hanging="210"/>
      </w:pPr>
    </w:p>
    <w:p w14:paraId="17D77BF0" w14:textId="77777777" w:rsidR="00890687" w:rsidRPr="00890687" w:rsidRDefault="00890687" w:rsidP="00890687">
      <w:pPr>
        <w:ind w:firstLineChars="0" w:firstLine="0"/>
      </w:pPr>
      <w:r w:rsidRPr="00890687">
        <w:rPr>
          <w:rFonts w:hint="eastAsia"/>
          <w:b/>
          <w:bCs/>
        </w:rPr>
        <w:t>⑤欠失</w:t>
      </w:r>
    </w:p>
    <w:p w14:paraId="40BA608F" w14:textId="77777777" w:rsidR="00890687" w:rsidRPr="00890687" w:rsidRDefault="00890687" w:rsidP="00890687">
      <w:pPr>
        <w:ind w:firstLineChars="0" w:firstLine="0"/>
      </w:pPr>
      <w:r w:rsidRPr="00890687">
        <w:rPr>
          <w:rFonts w:hint="eastAsia"/>
        </w:rPr>
        <w:t xml:space="preserve">　ある染色体が切れ．その切断片を失ったもの．</w:t>
      </w:r>
    </w:p>
    <w:p w14:paraId="49171488" w14:textId="77777777" w:rsidR="00890687" w:rsidRDefault="00890687" w:rsidP="00890687">
      <w:pPr>
        <w:ind w:firstLineChars="0" w:firstLine="0"/>
        <w:rPr>
          <w:b/>
          <w:bCs/>
        </w:rPr>
      </w:pPr>
    </w:p>
    <w:p w14:paraId="157B834B" w14:textId="77777777" w:rsidR="00890687" w:rsidRPr="00890687" w:rsidRDefault="00890687" w:rsidP="00890687">
      <w:pPr>
        <w:ind w:firstLineChars="0" w:firstLine="0"/>
      </w:pPr>
      <w:r w:rsidRPr="00890687">
        <w:rPr>
          <w:rFonts w:hint="eastAsia"/>
          <w:b/>
          <w:bCs/>
        </w:rPr>
        <w:t>⑥環状染色体</w:t>
      </w:r>
    </w:p>
    <w:p w14:paraId="3E689E93" w14:textId="77777777" w:rsidR="00890687" w:rsidRDefault="00890687" w:rsidP="00890687">
      <w:pPr>
        <w:ind w:left="210" w:hangingChars="100" w:hanging="210"/>
      </w:pPr>
      <w:r w:rsidRPr="00890687">
        <w:rPr>
          <w:rFonts w:hint="eastAsia"/>
        </w:rPr>
        <w:t xml:space="preserve">　1本の染色体の両腕がテロメア付近で切れ、切断点より遠位の断片を失い，短腕と長腕の切断点同士が再結合し環状になったもの．</w:t>
      </w:r>
    </w:p>
    <w:p w14:paraId="4E984E6F" w14:textId="77777777" w:rsidR="00890687" w:rsidRPr="00890687" w:rsidRDefault="00890687" w:rsidP="00890687">
      <w:pPr>
        <w:ind w:left="210" w:hangingChars="100" w:hanging="210"/>
      </w:pPr>
    </w:p>
    <w:p w14:paraId="4405DAC8" w14:textId="77777777" w:rsidR="00890687" w:rsidRPr="00890687" w:rsidRDefault="00890687" w:rsidP="00890687">
      <w:pPr>
        <w:ind w:firstLineChars="0" w:firstLine="0"/>
      </w:pPr>
      <w:r w:rsidRPr="00890687">
        <w:rPr>
          <w:rFonts w:hint="eastAsia"/>
          <w:b/>
          <w:bCs/>
        </w:rPr>
        <w:t>⑦同腕染色体</w:t>
      </w:r>
    </w:p>
    <w:p w14:paraId="2FA6F80F" w14:textId="77777777" w:rsidR="00890687" w:rsidRDefault="00890687" w:rsidP="00890687">
      <w:pPr>
        <w:ind w:left="210" w:hangingChars="100" w:hanging="210"/>
      </w:pPr>
      <w:r w:rsidRPr="00890687">
        <w:rPr>
          <w:rFonts w:hint="eastAsia"/>
        </w:rPr>
        <w:t xml:space="preserve">　動原休部の異常分離あるいは相同染色体の動原体付近での相互転座により，短腕同士あるいは長腕同士が再結合したもの．</w:t>
      </w:r>
    </w:p>
    <w:p w14:paraId="33872347" w14:textId="77777777" w:rsidR="00890687" w:rsidRPr="00890687" w:rsidRDefault="00890687" w:rsidP="00890687">
      <w:pPr>
        <w:ind w:left="210" w:hangingChars="100" w:hanging="210"/>
      </w:pPr>
    </w:p>
    <w:p w14:paraId="62612DBD" w14:textId="77777777" w:rsidR="00890687" w:rsidRPr="00890687" w:rsidRDefault="00890687" w:rsidP="00890687">
      <w:pPr>
        <w:ind w:firstLineChars="0" w:firstLine="0"/>
      </w:pPr>
      <w:r w:rsidRPr="00890687">
        <w:rPr>
          <w:rFonts w:hint="eastAsia"/>
          <w:b/>
          <w:bCs/>
        </w:rPr>
        <w:t>⑧重複</w:t>
      </w:r>
    </w:p>
    <w:p w14:paraId="4524886C" w14:textId="77777777" w:rsidR="00890687" w:rsidRPr="00890687" w:rsidRDefault="00890687" w:rsidP="00890687">
      <w:pPr>
        <w:ind w:firstLineChars="0" w:firstLine="0"/>
      </w:pPr>
      <w:r w:rsidRPr="00890687">
        <w:rPr>
          <w:rFonts w:hint="eastAsia"/>
        </w:rPr>
        <w:t xml:space="preserve">　相同染色体間の不均等交叉などで1本の染色体の一部分が連続して二つ存在するもの．</w:t>
      </w:r>
    </w:p>
    <w:p w14:paraId="25926C21" w14:textId="77777777" w:rsidR="00890687" w:rsidRPr="00890687" w:rsidRDefault="00890687" w:rsidP="00890687">
      <w:pPr>
        <w:ind w:firstLineChars="0" w:firstLine="0"/>
      </w:pPr>
      <w:r w:rsidRPr="00890687">
        <w:rPr>
          <w:rFonts w:hint="eastAsia"/>
        </w:rPr>
        <w:t xml:space="preserve">　重複部分の方向により正位重複と逆位重複に分けられる．</w:t>
      </w:r>
    </w:p>
    <w:p w14:paraId="7D4B001B" w14:textId="77777777" w:rsidR="00890687" w:rsidRDefault="00890687" w:rsidP="005B639D">
      <w:pPr>
        <w:ind w:firstLineChars="0" w:firstLine="0"/>
      </w:pPr>
    </w:p>
    <w:p w14:paraId="41500F02" w14:textId="758F3E50" w:rsidR="00890687" w:rsidRDefault="00B0753D" w:rsidP="005B639D">
      <w:pPr>
        <w:ind w:firstLineChars="0" w:firstLine="0"/>
      </w:pPr>
      <w:r>
        <w:rPr>
          <w:rFonts w:hint="eastAsia"/>
        </w:rPr>
        <w:lastRenderedPageBreak/>
        <w:t xml:space="preserve">　　　</w:t>
      </w:r>
      <w:r w:rsidR="00890687" w:rsidRPr="00890687">
        <w:rPr>
          <w:noProof/>
        </w:rPr>
        <w:drawing>
          <wp:inline distT="0" distB="0" distL="0" distR="0" wp14:anchorId="0930059E" wp14:editId="3B79F608">
            <wp:extent cx="2105025" cy="2276475"/>
            <wp:effectExtent l="19050" t="19050" r="28575" b="28575"/>
            <wp:docPr id="16" name="fancybox-img">
              <a:extLst xmlns:a="http://schemas.openxmlformats.org/drawingml/2006/main">
                <a:ext uri="{FF2B5EF4-FFF2-40B4-BE49-F238E27FC236}">
                  <a16:creationId xmlns:a16="http://schemas.microsoft.com/office/drawing/2014/main" id="{DFD64FD7-815E-4F4F-9414-7E3C7E00B92C}"/>
                </a:ext>
              </a:extLst>
            </wp:docPr>
            <wp:cNvGraphicFramePr/>
            <a:graphic xmlns:a="http://schemas.openxmlformats.org/drawingml/2006/main">
              <a:graphicData uri="http://schemas.openxmlformats.org/drawingml/2006/picture">
                <pic:pic xmlns:pic="http://schemas.openxmlformats.org/drawingml/2006/picture">
                  <pic:nvPicPr>
                    <pic:cNvPr id="2" name="fancybox-img">
                      <a:extLst>
                        <a:ext uri="{FF2B5EF4-FFF2-40B4-BE49-F238E27FC236}">
                          <a16:creationId xmlns:a16="http://schemas.microsoft.com/office/drawing/2014/main" id="{DFD64FD7-815E-4F4F-9414-7E3C7E00B92C}"/>
                        </a:ext>
                      </a:extLst>
                    </pic:cNvPr>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1859" cy="2283866"/>
                    </a:xfrm>
                    <a:prstGeom prst="rect">
                      <a:avLst/>
                    </a:prstGeom>
                    <a:noFill/>
                    <a:ln>
                      <a:solidFill>
                        <a:srgbClr val="00B0F0"/>
                      </a:solidFill>
                    </a:ln>
                  </pic:spPr>
                </pic:pic>
              </a:graphicData>
            </a:graphic>
          </wp:inline>
        </w:drawing>
      </w:r>
    </w:p>
    <w:p w14:paraId="375C9BAA" w14:textId="77777777" w:rsidR="00890687" w:rsidRDefault="00890687" w:rsidP="005B639D">
      <w:pPr>
        <w:ind w:firstLineChars="0" w:firstLine="0"/>
      </w:pPr>
    </w:p>
    <w:p w14:paraId="22CBC1AA" w14:textId="77777777" w:rsidR="00890687" w:rsidRDefault="00890687" w:rsidP="005B639D">
      <w:pPr>
        <w:ind w:firstLineChars="0" w:firstLine="0"/>
      </w:pPr>
      <w:r w:rsidRPr="00890687">
        <w:rPr>
          <w:rFonts w:hint="eastAsia"/>
          <w:b/>
          <w:bCs/>
        </w:rPr>
        <w:t>(3)染色体モザイク</w:t>
      </w:r>
    </w:p>
    <w:p w14:paraId="7DD1492E" w14:textId="77777777" w:rsidR="00890687" w:rsidRPr="00890687" w:rsidRDefault="00890687" w:rsidP="00890687">
      <w:pPr>
        <w:ind w:firstLineChars="0" w:firstLine="0"/>
      </w:pPr>
      <w:r w:rsidRPr="00890687">
        <w:rPr>
          <w:rFonts w:hint="eastAsia"/>
          <w:b/>
          <w:bCs/>
        </w:rPr>
        <w:t>染色体モザイクとは</w:t>
      </w:r>
    </w:p>
    <w:p w14:paraId="60F17347" w14:textId="77777777" w:rsidR="00890687" w:rsidRPr="00890687" w:rsidRDefault="00E3605C" w:rsidP="00890687">
      <w:pPr>
        <w:ind w:firstLineChars="0" w:firstLine="0"/>
      </w:pPr>
      <w:r>
        <w:rPr>
          <w:rFonts w:hint="eastAsia"/>
        </w:rPr>
        <w:t xml:space="preserve">　</w:t>
      </w:r>
      <w:r w:rsidR="00890687" w:rsidRPr="00890687">
        <w:rPr>
          <w:rFonts w:hint="eastAsia"/>
        </w:rPr>
        <w:t>染色体構成の異なる2種以上の細胞群が同一個体に混在する異常．</w:t>
      </w:r>
    </w:p>
    <w:p w14:paraId="29E05784" w14:textId="77777777" w:rsidR="00890687" w:rsidRPr="00890687" w:rsidRDefault="00E3605C" w:rsidP="00890687">
      <w:pPr>
        <w:ind w:firstLineChars="0" w:firstLine="0"/>
      </w:pPr>
      <w:r>
        <w:rPr>
          <w:rFonts w:hint="eastAsia"/>
        </w:rPr>
        <w:t xml:space="preserve">　</w:t>
      </w:r>
      <w:r w:rsidR="00890687" w:rsidRPr="00890687">
        <w:rPr>
          <w:rFonts w:hint="eastAsia"/>
        </w:rPr>
        <w:t>また．発生途上の細胞群の一つの遺伝子の突然変異については遺伝子モザイクと呼ぶ．</w:t>
      </w:r>
    </w:p>
    <w:p w14:paraId="1E8A2BF0" w14:textId="77777777" w:rsidR="00890687" w:rsidRPr="00890687" w:rsidRDefault="00890687" w:rsidP="00890687">
      <w:pPr>
        <w:ind w:firstLineChars="0" w:firstLine="0"/>
      </w:pPr>
      <w:r w:rsidRPr="00890687">
        <w:rPr>
          <w:rFonts w:hint="eastAsia"/>
        </w:rPr>
        <w:t xml:space="preserve">　染色体の分裂終期の遅滞，不分離，欠失や構造異常などが起こることによって生じる．</w:t>
      </w:r>
    </w:p>
    <w:p w14:paraId="35C44684" w14:textId="77777777" w:rsidR="00890687" w:rsidRPr="00890687" w:rsidRDefault="00890687" w:rsidP="00890687">
      <w:pPr>
        <w:ind w:firstLineChars="0" w:firstLine="0"/>
      </w:pPr>
      <w:r w:rsidRPr="00890687">
        <w:rPr>
          <w:rFonts w:hint="eastAsia"/>
        </w:rPr>
        <w:t xml:space="preserve">　</w:t>
      </w:r>
    </w:p>
    <w:p w14:paraId="45D215DC" w14:textId="77777777" w:rsidR="00890687" w:rsidRPr="00890687" w:rsidRDefault="00890687" w:rsidP="00890687">
      <w:pPr>
        <w:ind w:firstLineChars="0" w:firstLine="0"/>
      </w:pPr>
      <w:r w:rsidRPr="00890687">
        <w:rPr>
          <w:rFonts w:hint="eastAsia"/>
          <w:b/>
          <w:bCs/>
        </w:rPr>
        <w:t>染色体モザイクと症候群</w:t>
      </w:r>
    </w:p>
    <w:p w14:paraId="279D85F2" w14:textId="0D1AB84E" w:rsidR="00890687" w:rsidRPr="00890687" w:rsidRDefault="00890687" w:rsidP="00890687">
      <w:pPr>
        <w:ind w:firstLineChars="0" w:firstLine="0"/>
      </w:pPr>
      <w:r w:rsidRPr="00890687">
        <w:rPr>
          <w:rFonts w:hint="eastAsia"/>
        </w:rPr>
        <w:t xml:space="preserve">　Turner症候群</w:t>
      </w:r>
      <w:r w:rsidR="00B0753D">
        <w:rPr>
          <w:rFonts w:hint="eastAsia"/>
        </w:rPr>
        <w:t>---</w:t>
      </w:r>
      <w:r w:rsidRPr="00890687">
        <w:rPr>
          <w:rFonts w:hint="eastAsia"/>
        </w:rPr>
        <w:t>多くは正常細胞とのモザイク(45,X/46,XX)</w:t>
      </w:r>
    </w:p>
    <w:p w14:paraId="61285367" w14:textId="6E044951" w:rsidR="00890687" w:rsidRPr="00890687" w:rsidRDefault="00890687" w:rsidP="00890687">
      <w:pPr>
        <w:ind w:firstLineChars="0" w:firstLine="0"/>
      </w:pPr>
      <w:r w:rsidRPr="00890687">
        <w:rPr>
          <w:rFonts w:hint="eastAsia"/>
        </w:rPr>
        <w:t xml:space="preserve">　モザイク型Down症候群</w:t>
      </w:r>
      <w:r w:rsidR="00B0753D">
        <w:rPr>
          <w:rFonts w:hint="eastAsia"/>
        </w:rPr>
        <w:t>---</w:t>
      </w:r>
      <w:r w:rsidRPr="00890687">
        <w:rPr>
          <w:rFonts w:hint="eastAsia"/>
        </w:rPr>
        <w:t xml:space="preserve">(47,XY.+21/46,XY) </w:t>
      </w:r>
    </w:p>
    <w:p w14:paraId="631482FD" w14:textId="77777777" w:rsidR="00890687" w:rsidRDefault="00890687" w:rsidP="00890687">
      <w:pPr>
        <w:ind w:firstLineChars="0" w:firstLine="0"/>
      </w:pPr>
      <w:r w:rsidRPr="00890687">
        <w:rPr>
          <w:rFonts w:hint="eastAsia"/>
        </w:rPr>
        <w:t xml:space="preserve">　8トリソミーモザイク(47. XX,+8/46,XX)など．</w:t>
      </w:r>
    </w:p>
    <w:p w14:paraId="73C2D35B" w14:textId="77777777" w:rsidR="00E3605C" w:rsidRDefault="00E3605C" w:rsidP="00E3605C">
      <w:pPr>
        <w:ind w:firstLine="210"/>
      </w:pPr>
      <w:r>
        <w:rPr>
          <w:rFonts w:hint="eastAsia"/>
        </w:rPr>
        <w:t>（</w:t>
      </w:r>
      <w:r w:rsidRPr="00E3605C">
        <w:rPr>
          <w:rFonts w:hint="eastAsia"/>
        </w:rPr>
        <w:t xml:space="preserve">「／」がモザイクという意味 </w:t>
      </w:r>
      <w:r>
        <w:rPr>
          <w:rFonts w:hint="eastAsia"/>
        </w:rPr>
        <w:t>）</w:t>
      </w:r>
    </w:p>
    <w:p w14:paraId="14334F95" w14:textId="77777777" w:rsidR="00E3605C" w:rsidRPr="00890687" w:rsidRDefault="00E3605C" w:rsidP="00890687">
      <w:pPr>
        <w:ind w:firstLineChars="0" w:firstLine="0"/>
      </w:pPr>
    </w:p>
    <w:p w14:paraId="0F80D4FC" w14:textId="6334B2FC" w:rsidR="00890687" w:rsidRDefault="00B0753D" w:rsidP="00890687">
      <w:pPr>
        <w:ind w:firstLineChars="0" w:firstLine="0"/>
      </w:pPr>
      <w:r>
        <w:rPr>
          <w:rFonts w:hint="eastAsia"/>
        </w:rPr>
        <w:t xml:space="preserve">　　　</w:t>
      </w:r>
      <w:r w:rsidR="00E3605C" w:rsidRPr="00E3605C">
        <w:rPr>
          <w:noProof/>
        </w:rPr>
        <w:drawing>
          <wp:inline distT="0" distB="0" distL="0" distR="0" wp14:anchorId="40A8CB77" wp14:editId="62296B78">
            <wp:extent cx="2466975" cy="2707049"/>
            <wp:effectExtent l="19050" t="19050" r="9525" b="17145"/>
            <wp:docPr id="17" name="図 3">
              <a:extLst xmlns:a="http://schemas.openxmlformats.org/drawingml/2006/main">
                <a:ext uri="{FF2B5EF4-FFF2-40B4-BE49-F238E27FC236}">
                  <a16:creationId xmlns:a16="http://schemas.microsoft.com/office/drawing/2014/main" id="{47DAD8D9-A5B5-46B9-A0C8-D2B7771E0E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47DAD8D9-A5B5-46B9-A0C8-D2B7771E0E6A}"/>
                        </a:ext>
                      </a:extLst>
                    </pic:cNvPr>
                    <pic:cNvPicPr>
                      <a:picLocks noChangeAspect="1"/>
                    </pic:cNvPicPr>
                  </pic:nvPicPr>
                  <pic:blipFill>
                    <a:blip r:embed="rId22"/>
                    <a:stretch>
                      <a:fillRect/>
                    </a:stretch>
                  </pic:blipFill>
                  <pic:spPr>
                    <a:xfrm>
                      <a:off x="0" y="0"/>
                      <a:ext cx="2472491" cy="2713102"/>
                    </a:xfrm>
                    <a:prstGeom prst="rect">
                      <a:avLst/>
                    </a:prstGeom>
                    <a:ln>
                      <a:solidFill>
                        <a:srgbClr val="00B0F0"/>
                      </a:solidFill>
                    </a:ln>
                  </pic:spPr>
                </pic:pic>
              </a:graphicData>
            </a:graphic>
          </wp:inline>
        </w:drawing>
      </w:r>
    </w:p>
    <w:p w14:paraId="50294000" w14:textId="77777777" w:rsidR="00E3605C" w:rsidRDefault="00E3605C" w:rsidP="00890687">
      <w:pPr>
        <w:ind w:firstLineChars="0" w:firstLine="0"/>
      </w:pPr>
    </w:p>
    <w:p w14:paraId="7D888990" w14:textId="77777777" w:rsidR="00E3605C" w:rsidRPr="00E3605C" w:rsidRDefault="00E3605C" w:rsidP="00E3605C">
      <w:pPr>
        <w:ind w:firstLineChars="0" w:firstLine="0"/>
      </w:pPr>
      <w:r w:rsidRPr="00E3605C">
        <w:rPr>
          <w:rFonts w:hint="eastAsia"/>
          <w:b/>
          <w:bCs/>
        </w:rPr>
        <w:lastRenderedPageBreak/>
        <w:t>【総論-2：先天異常】</w:t>
      </w:r>
    </w:p>
    <w:p w14:paraId="7A1267BF" w14:textId="77777777" w:rsidR="00E3605C" w:rsidRDefault="00E3605C" w:rsidP="00890687">
      <w:pPr>
        <w:ind w:firstLineChars="0" w:firstLine="0"/>
        <w:rPr>
          <w:b/>
          <w:bCs/>
        </w:rPr>
      </w:pPr>
      <w:r w:rsidRPr="00E3605C">
        <w:rPr>
          <w:rFonts w:hint="eastAsia"/>
          <w:b/>
          <w:bCs/>
        </w:rPr>
        <w:t>１：発生</w:t>
      </w:r>
    </w:p>
    <w:p w14:paraId="2F231621" w14:textId="77777777" w:rsidR="00E3605C" w:rsidRPr="00E3605C" w:rsidRDefault="00E3605C" w:rsidP="00E3605C">
      <w:pPr>
        <w:ind w:firstLineChars="0" w:firstLine="0"/>
      </w:pPr>
      <w:r w:rsidRPr="00E3605C">
        <w:rPr>
          <w:rFonts w:hint="eastAsia"/>
          <w:b/>
          <w:bCs/>
        </w:rPr>
        <w:t>①受　精</w:t>
      </w:r>
      <w:r w:rsidRPr="00E3605C">
        <w:rPr>
          <w:rFonts w:hint="eastAsia"/>
        </w:rPr>
        <w:t xml:space="preserve">　：精子が卵子に受精</w:t>
      </w:r>
    </w:p>
    <w:p w14:paraId="7014C0AF" w14:textId="77777777" w:rsidR="00E3605C" w:rsidRPr="00E3605C" w:rsidRDefault="00E3605C" w:rsidP="00E3605C">
      <w:pPr>
        <w:ind w:firstLineChars="0" w:firstLine="0"/>
      </w:pPr>
      <w:r w:rsidRPr="00E3605C">
        <w:rPr>
          <w:rFonts w:hint="eastAsia"/>
          <w:b/>
          <w:bCs/>
        </w:rPr>
        <w:t>②受精卵期</w:t>
      </w:r>
      <w:r w:rsidRPr="00E3605C">
        <w:rPr>
          <w:rFonts w:hint="eastAsia"/>
        </w:rPr>
        <w:t>：受精～２週末</w:t>
      </w:r>
    </w:p>
    <w:p w14:paraId="6730EB77" w14:textId="77777777" w:rsidR="00E3605C" w:rsidRPr="00E3605C" w:rsidRDefault="00E3605C" w:rsidP="00E3605C">
      <w:pPr>
        <w:ind w:firstLineChars="0" w:firstLine="0"/>
      </w:pPr>
      <w:r w:rsidRPr="00E3605C">
        <w:rPr>
          <w:rFonts w:hint="eastAsia"/>
          <w:b/>
          <w:bCs/>
        </w:rPr>
        <w:t xml:space="preserve">③胎芽期　</w:t>
      </w:r>
      <w:r w:rsidRPr="00E3605C">
        <w:rPr>
          <w:rFonts w:hint="eastAsia"/>
        </w:rPr>
        <w:t>：３～８週</w:t>
      </w:r>
    </w:p>
    <w:p w14:paraId="5AC611AA" w14:textId="77777777" w:rsidR="00E3605C" w:rsidRPr="00E3605C" w:rsidRDefault="00E3605C" w:rsidP="00E3605C">
      <w:pPr>
        <w:ind w:firstLineChars="0" w:firstLine="0"/>
      </w:pPr>
      <w:r w:rsidRPr="00E3605C">
        <w:rPr>
          <w:rFonts w:hint="eastAsia"/>
          <w:b/>
          <w:bCs/>
        </w:rPr>
        <w:t xml:space="preserve">④胎児期　</w:t>
      </w:r>
      <w:r w:rsidRPr="00E3605C">
        <w:rPr>
          <w:rFonts w:hint="eastAsia"/>
        </w:rPr>
        <w:t>：９～40週</w:t>
      </w:r>
    </w:p>
    <w:p w14:paraId="7BA09400" w14:textId="77777777" w:rsidR="00E3605C" w:rsidRPr="00E3605C" w:rsidRDefault="00E3605C" w:rsidP="00E3605C">
      <w:pPr>
        <w:ind w:firstLineChars="0" w:firstLine="0"/>
      </w:pPr>
      <w:r w:rsidRPr="00E3605C">
        <w:rPr>
          <w:rFonts w:hint="eastAsia"/>
          <w:b/>
          <w:bCs/>
        </w:rPr>
        <w:t>⑤新生児期</w:t>
      </w:r>
      <w:r w:rsidRPr="00E3605C">
        <w:rPr>
          <w:rFonts w:hint="eastAsia"/>
        </w:rPr>
        <w:t>：出生～4週</w:t>
      </w:r>
    </w:p>
    <w:p w14:paraId="5A5ABDC2" w14:textId="2C80039F" w:rsidR="00E3605C" w:rsidRDefault="00B0753D" w:rsidP="00890687">
      <w:pPr>
        <w:ind w:firstLineChars="0" w:firstLine="0"/>
      </w:pPr>
      <w:r>
        <w:rPr>
          <w:rFonts w:hint="eastAsia"/>
        </w:rPr>
        <w:t xml:space="preserve">　　　</w:t>
      </w:r>
      <w:r w:rsidR="00E3605C" w:rsidRPr="00E3605C">
        <w:rPr>
          <w:noProof/>
        </w:rPr>
        <w:drawing>
          <wp:inline distT="0" distB="0" distL="0" distR="0" wp14:anchorId="5936C9FD" wp14:editId="765DDB98">
            <wp:extent cx="3150187" cy="1774757"/>
            <wp:effectExtent l="19050" t="19050" r="12700" b="16510"/>
            <wp:docPr id="1026" name="Picture 2" descr="Stages Of Fetus Stock Illustrations, Images &amp; Vectors | Shutterstock">
              <a:extLst xmlns:a="http://schemas.openxmlformats.org/drawingml/2006/main">
                <a:ext uri="{FF2B5EF4-FFF2-40B4-BE49-F238E27FC236}">
                  <a16:creationId xmlns:a16="http://schemas.microsoft.com/office/drawing/2014/main" id="{1B2A0432-4804-4C33-BBB8-AE95B9977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tages Of Fetus Stock Illustrations, Images &amp; Vectors | Shutterstock">
                      <a:extLst>
                        <a:ext uri="{FF2B5EF4-FFF2-40B4-BE49-F238E27FC236}">
                          <a16:creationId xmlns:a16="http://schemas.microsoft.com/office/drawing/2014/main" id="{1B2A0432-4804-4C33-BBB8-AE95B997767D}"/>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60437" cy="1780532"/>
                    </a:xfrm>
                    <a:prstGeom prst="rect">
                      <a:avLst/>
                    </a:prstGeom>
                    <a:noFill/>
                    <a:ln>
                      <a:solidFill>
                        <a:srgbClr val="00B0F0"/>
                      </a:solidFill>
                    </a:ln>
                  </pic:spPr>
                </pic:pic>
              </a:graphicData>
            </a:graphic>
          </wp:inline>
        </w:drawing>
      </w:r>
    </w:p>
    <w:p w14:paraId="662E9BC2" w14:textId="77777777" w:rsidR="00E3605C" w:rsidRDefault="00E3605C" w:rsidP="00890687">
      <w:pPr>
        <w:ind w:firstLineChars="0" w:firstLine="0"/>
      </w:pPr>
    </w:p>
    <w:p w14:paraId="251A4AFA" w14:textId="6CBBECDA" w:rsidR="00E3605C" w:rsidRDefault="00B0753D" w:rsidP="00890687">
      <w:pPr>
        <w:ind w:firstLineChars="0" w:firstLine="0"/>
      </w:pPr>
      <w:r>
        <w:rPr>
          <w:rFonts w:hint="eastAsia"/>
        </w:rPr>
        <w:t xml:space="preserve">　　　</w:t>
      </w:r>
      <w:r w:rsidRPr="00B0753D">
        <w:rPr>
          <w:noProof/>
        </w:rPr>
        <w:drawing>
          <wp:inline distT="0" distB="0" distL="0" distR="0" wp14:anchorId="007A5E43" wp14:editId="4C5AE549">
            <wp:extent cx="3487572" cy="1943100"/>
            <wp:effectExtent l="19050" t="19050" r="17780" b="19050"/>
            <wp:docPr id="21" name="図 4">
              <a:extLst xmlns:a="http://schemas.openxmlformats.org/drawingml/2006/main">
                <a:ext uri="{FF2B5EF4-FFF2-40B4-BE49-F238E27FC236}">
                  <a16:creationId xmlns:a16="http://schemas.microsoft.com/office/drawing/2014/main" id="{EC1F4961-502B-0688-3E67-F1513AE7CF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EC1F4961-502B-0688-3E67-F1513AE7CF5E}"/>
                        </a:ext>
                      </a:extLst>
                    </pic:cNvPr>
                    <pic:cNvPicPr>
                      <a:picLocks noChangeAspect="1"/>
                    </pic:cNvPicPr>
                  </pic:nvPicPr>
                  <pic:blipFill>
                    <a:blip r:embed="rId24"/>
                    <a:stretch>
                      <a:fillRect/>
                    </a:stretch>
                  </pic:blipFill>
                  <pic:spPr>
                    <a:xfrm>
                      <a:off x="0" y="0"/>
                      <a:ext cx="3500084" cy="1950071"/>
                    </a:xfrm>
                    <a:prstGeom prst="rect">
                      <a:avLst/>
                    </a:prstGeom>
                    <a:ln>
                      <a:solidFill>
                        <a:srgbClr val="00B0F0"/>
                      </a:solidFill>
                    </a:ln>
                  </pic:spPr>
                </pic:pic>
              </a:graphicData>
            </a:graphic>
          </wp:inline>
        </w:drawing>
      </w:r>
    </w:p>
    <w:p w14:paraId="7CBB2911" w14:textId="77777777" w:rsidR="00E3605C" w:rsidRDefault="00E3605C" w:rsidP="00890687">
      <w:pPr>
        <w:ind w:firstLineChars="0" w:firstLine="0"/>
      </w:pPr>
    </w:p>
    <w:p w14:paraId="33235F9F" w14:textId="77777777" w:rsidR="00E3605C" w:rsidRDefault="00E3605C" w:rsidP="00890687">
      <w:pPr>
        <w:ind w:firstLineChars="0" w:firstLine="0"/>
        <w:rPr>
          <w:b/>
          <w:bCs/>
        </w:rPr>
      </w:pPr>
      <w:r w:rsidRPr="00E3605C">
        <w:rPr>
          <w:rFonts w:hint="eastAsia"/>
          <w:b/>
          <w:bCs/>
        </w:rPr>
        <w:t>2-1：先天異常の分類</w:t>
      </w:r>
    </w:p>
    <w:p w14:paraId="6F1826B5" w14:textId="77777777" w:rsidR="00E3605C" w:rsidRPr="00E3605C" w:rsidRDefault="00E3605C" w:rsidP="00E3605C">
      <w:pPr>
        <w:ind w:firstLineChars="0" w:firstLine="0"/>
      </w:pPr>
      <w:r w:rsidRPr="00E3605C">
        <w:rPr>
          <w:rFonts w:hint="eastAsia"/>
          <w:b/>
          <w:bCs/>
        </w:rPr>
        <w:t>遺伝子病：親の形質</w:t>
      </w:r>
    </w:p>
    <w:p w14:paraId="0C91E6B1" w14:textId="77777777" w:rsidR="00E3605C" w:rsidRPr="00E3605C" w:rsidRDefault="00E3605C" w:rsidP="00E3605C">
      <w:pPr>
        <w:ind w:firstLineChars="0" w:firstLine="0"/>
      </w:pPr>
      <w:r w:rsidRPr="00E3605C">
        <w:rPr>
          <w:rFonts w:hint="eastAsia"/>
        </w:rPr>
        <w:t xml:space="preserve">　遺伝子の異常が原因になって起きる疾患の総称。</w:t>
      </w:r>
    </w:p>
    <w:p w14:paraId="544BCE5F" w14:textId="77777777" w:rsidR="00E3605C" w:rsidRPr="00E3605C" w:rsidRDefault="00E3605C" w:rsidP="00E3605C">
      <w:pPr>
        <w:ind w:firstLineChars="0" w:firstLine="0"/>
      </w:pPr>
      <w:r w:rsidRPr="00E3605C">
        <w:rPr>
          <w:rFonts w:hint="eastAsia"/>
        </w:rPr>
        <w:t xml:space="preserve">　遺伝性疾患は、染色体異常症、単一遺伝子疾患、多因子遺伝の3種類に分類される。</w:t>
      </w:r>
    </w:p>
    <w:p w14:paraId="7B38E395" w14:textId="77777777" w:rsidR="00E3605C" w:rsidRPr="00E3605C" w:rsidRDefault="00E3605C" w:rsidP="00E3605C">
      <w:pPr>
        <w:ind w:firstLineChars="0" w:firstLine="0"/>
      </w:pPr>
      <w:r w:rsidRPr="00E3605C">
        <w:rPr>
          <w:rFonts w:hint="eastAsia"/>
          <w:b/>
          <w:bCs/>
        </w:rPr>
        <w:t xml:space="preserve">配偶子病　：受精時　</w:t>
      </w:r>
    </w:p>
    <w:p w14:paraId="507FB97F" w14:textId="77777777" w:rsidR="00E3605C" w:rsidRPr="00E3605C" w:rsidRDefault="00E3605C" w:rsidP="00E3605C">
      <w:pPr>
        <w:ind w:firstLineChars="0" w:firstLine="0"/>
      </w:pPr>
      <w:r w:rsidRPr="00E3605C">
        <w:rPr>
          <w:rFonts w:hint="eastAsia"/>
        </w:rPr>
        <w:t xml:space="preserve">　ヒトの染色体異常による症候群は配偶子病</w:t>
      </w:r>
      <w:proofErr w:type="spellStart"/>
      <w:r w:rsidRPr="00E3605C">
        <w:rPr>
          <w:rFonts w:hint="eastAsia"/>
        </w:rPr>
        <w:t>gametopathy</w:t>
      </w:r>
      <w:proofErr w:type="spellEnd"/>
      <w:r w:rsidRPr="00E3605C">
        <w:rPr>
          <w:rFonts w:hint="eastAsia"/>
        </w:rPr>
        <w:t>ともいわれ，</w:t>
      </w:r>
    </w:p>
    <w:p w14:paraId="4EFC2C68" w14:textId="77777777" w:rsidR="00E3605C" w:rsidRPr="00E3605C" w:rsidRDefault="00E3605C" w:rsidP="00E3605C">
      <w:pPr>
        <w:ind w:firstLineChars="0" w:firstLine="0"/>
      </w:pPr>
      <w:r w:rsidRPr="00E3605C">
        <w:rPr>
          <w:rFonts w:hint="eastAsia"/>
        </w:rPr>
        <w:t xml:space="preserve">　異常の内容によって染色体数の異常と、構造の異常に大別され，</w:t>
      </w:r>
    </w:p>
    <w:p w14:paraId="3B406181" w14:textId="77777777" w:rsidR="00E3605C" w:rsidRPr="00E3605C" w:rsidRDefault="00E3605C" w:rsidP="00E3605C">
      <w:pPr>
        <w:ind w:firstLineChars="0" w:firstLine="0"/>
      </w:pPr>
      <w:r w:rsidRPr="00E3605C">
        <w:rPr>
          <w:rFonts w:hint="eastAsia"/>
        </w:rPr>
        <w:t xml:space="preserve">　異常を起こす染色体により常染色体異常と性染色体異常に大別される．</w:t>
      </w:r>
    </w:p>
    <w:p w14:paraId="2FE975E5" w14:textId="77777777" w:rsidR="00E3605C" w:rsidRPr="00E3605C" w:rsidRDefault="00E3605C" w:rsidP="00E3605C">
      <w:pPr>
        <w:ind w:firstLineChars="0" w:firstLine="0"/>
      </w:pPr>
      <w:r w:rsidRPr="00E3605C">
        <w:rPr>
          <w:rFonts w:hint="eastAsia"/>
          <w:b/>
          <w:bCs/>
        </w:rPr>
        <w:t>胎芽病　　：妊娠3～8週</w:t>
      </w:r>
    </w:p>
    <w:p w14:paraId="2A5C987A" w14:textId="77777777" w:rsidR="00E3605C" w:rsidRPr="00E3605C" w:rsidRDefault="00E3605C" w:rsidP="00E3605C">
      <w:pPr>
        <w:ind w:firstLineChars="0" w:firstLine="0"/>
      </w:pPr>
      <w:r w:rsidRPr="00E3605C">
        <w:rPr>
          <w:rFonts w:hint="eastAsia"/>
          <w:b/>
          <w:bCs/>
        </w:rPr>
        <w:t xml:space="preserve">　</w:t>
      </w:r>
      <w:r w:rsidRPr="00E3605C">
        <w:rPr>
          <w:rFonts w:hint="eastAsia"/>
        </w:rPr>
        <w:t>胎芽期の放射線、薬剤、ウィルスによる奇形．</w:t>
      </w:r>
    </w:p>
    <w:p w14:paraId="3D524255" w14:textId="77777777" w:rsidR="00E3605C" w:rsidRPr="00E3605C" w:rsidRDefault="00E3605C" w:rsidP="00E3605C">
      <w:pPr>
        <w:ind w:firstLineChars="0" w:firstLine="0"/>
      </w:pPr>
      <w:r w:rsidRPr="00E3605C">
        <w:rPr>
          <w:rFonts w:hint="eastAsia"/>
          <w:b/>
          <w:bCs/>
        </w:rPr>
        <w:t>胎児病　　：妊娠9～40週</w:t>
      </w:r>
    </w:p>
    <w:p w14:paraId="17C791B2" w14:textId="77777777" w:rsidR="00E3605C" w:rsidRPr="00E3605C" w:rsidRDefault="00E3605C" w:rsidP="00E3605C">
      <w:pPr>
        <w:ind w:firstLineChars="0" w:firstLine="0"/>
      </w:pPr>
      <w:r w:rsidRPr="00E3605C">
        <w:rPr>
          <w:rFonts w:hint="eastAsia"/>
          <w:b/>
          <w:bCs/>
        </w:rPr>
        <w:lastRenderedPageBreak/>
        <w:t xml:space="preserve">　</w:t>
      </w:r>
      <w:r w:rsidRPr="00E3605C">
        <w:rPr>
          <w:rFonts w:hint="eastAsia"/>
        </w:rPr>
        <w:t>胎児期すなわち器官形成の後に母体から有害な因子が入り込むことで生じる病気．</w:t>
      </w:r>
    </w:p>
    <w:p w14:paraId="5E2D12D5" w14:textId="77777777" w:rsidR="00E3605C" w:rsidRDefault="00E3605C" w:rsidP="00890687">
      <w:pPr>
        <w:ind w:firstLineChars="0" w:firstLine="0"/>
      </w:pPr>
    </w:p>
    <w:p w14:paraId="48AAE1D4" w14:textId="77777777" w:rsidR="00E3605C" w:rsidRDefault="00E3605C" w:rsidP="00890687">
      <w:pPr>
        <w:ind w:firstLineChars="0" w:firstLine="0"/>
      </w:pPr>
    </w:p>
    <w:p w14:paraId="5EA66CB7" w14:textId="77777777" w:rsidR="00E3605C" w:rsidRDefault="00E3605C" w:rsidP="00890687">
      <w:pPr>
        <w:ind w:firstLineChars="0" w:firstLine="0"/>
        <w:rPr>
          <w:b/>
          <w:bCs/>
        </w:rPr>
      </w:pPr>
      <w:r w:rsidRPr="00E3605C">
        <w:rPr>
          <w:rFonts w:hint="eastAsia"/>
          <w:b/>
          <w:bCs/>
        </w:rPr>
        <w:t>2-2：先天異常の分類</w:t>
      </w:r>
    </w:p>
    <w:p w14:paraId="3E83A027" w14:textId="5AA3C891" w:rsidR="00B75681" w:rsidRDefault="00E3605C" w:rsidP="00B75681">
      <w:pPr>
        <w:ind w:firstLine="210"/>
      </w:pPr>
      <w:r w:rsidRPr="00E3605C">
        <w:rPr>
          <w:rFonts w:hint="eastAsia"/>
        </w:rPr>
        <w:t xml:space="preserve">遺伝子病：遺伝子異常（分子病）　　</w:t>
      </w:r>
    </w:p>
    <w:p w14:paraId="70C713F8" w14:textId="77777777" w:rsidR="00B75681" w:rsidRDefault="00E3605C" w:rsidP="00B75681">
      <w:pPr>
        <w:ind w:firstLineChars="247" w:firstLine="519"/>
      </w:pPr>
      <w:r w:rsidRPr="00E3605C">
        <w:rPr>
          <w:rFonts w:hint="eastAsia"/>
        </w:rPr>
        <w:t>常染色体優性遺伝　常染色体劣性遺伝</w:t>
      </w:r>
    </w:p>
    <w:p w14:paraId="453498EF" w14:textId="3F02FD95" w:rsidR="00E3605C" w:rsidRPr="00E3605C" w:rsidRDefault="00E3605C" w:rsidP="00B75681">
      <w:pPr>
        <w:ind w:firstLineChars="247" w:firstLine="519"/>
      </w:pPr>
      <w:r w:rsidRPr="00E3605C">
        <w:rPr>
          <w:rFonts w:hint="eastAsia"/>
        </w:rPr>
        <w:t xml:space="preserve">伴性劣性遺伝、遺伝子の突然変異　</w:t>
      </w:r>
    </w:p>
    <w:p w14:paraId="0DDBE1C4" w14:textId="45B884BF" w:rsidR="00E3605C" w:rsidRDefault="00E3605C" w:rsidP="00E3605C">
      <w:pPr>
        <w:ind w:firstLineChars="0" w:firstLine="0"/>
      </w:pPr>
      <w:r w:rsidRPr="00E3605C">
        <w:rPr>
          <w:rFonts w:hint="eastAsia"/>
        </w:rPr>
        <w:t xml:space="preserve">　</w:t>
      </w:r>
      <w:r w:rsidR="00B75681">
        <w:rPr>
          <w:rFonts w:hint="eastAsia"/>
        </w:rPr>
        <w:t xml:space="preserve">　</w:t>
      </w:r>
      <w:r w:rsidRPr="00E3605C">
        <w:rPr>
          <w:rFonts w:hint="eastAsia"/>
        </w:rPr>
        <w:t xml:space="preserve">　　　例：フェニルケトン尿症　色素性乾皮症　</w:t>
      </w:r>
    </w:p>
    <w:p w14:paraId="78C7C95F" w14:textId="77777777" w:rsidR="00B75681" w:rsidRPr="00E3605C" w:rsidRDefault="00B75681" w:rsidP="00E3605C">
      <w:pPr>
        <w:ind w:firstLineChars="0" w:firstLine="0"/>
        <w:rPr>
          <w:rFonts w:hint="eastAsia"/>
        </w:rPr>
      </w:pPr>
    </w:p>
    <w:p w14:paraId="4770E6FB" w14:textId="481D5356" w:rsidR="00672D8F" w:rsidRPr="00E3605C" w:rsidRDefault="00E3605C" w:rsidP="00B75681">
      <w:pPr>
        <w:ind w:firstLine="206"/>
      </w:pPr>
      <w:r w:rsidRPr="00E3605C">
        <w:rPr>
          <w:rFonts w:hint="eastAsia"/>
          <w:b/>
          <w:bCs/>
        </w:rPr>
        <w:t>配偶子病：染色体異常</w:t>
      </w:r>
    </w:p>
    <w:p w14:paraId="515A0FA9" w14:textId="150D01E9" w:rsidR="00E3605C" w:rsidRPr="00E3605C" w:rsidRDefault="00E3605C" w:rsidP="00E3605C">
      <w:pPr>
        <w:ind w:firstLineChars="0" w:firstLine="0"/>
      </w:pPr>
      <w:r w:rsidRPr="00E3605C">
        <w:rPr>
          <w:rFonts w:hint="eastAsia"/>
        </w:rPr>
        <w:t xml:space="preserve">　　　Down症候群、Edward症候群、5p欠失症候群</w:t>
      </w:r>
    </w:p>
    <w:p w14:paraId="0717B67E" w14:textId="421B03D0" w:rsidR="00E3605C" w:rsidRDefault="00E3605C" w:rsidP="00E3605C">
      <w:pPr>
        <w:ind w:firstLineChars="0" w:firstLine="0"/>
      </w:pPr>
      <w:r w:rsidRPr="00E3605C">
        <w:rPr>
          <w:rFonts w:hint="eastAsia"/>
        </w:rPr>
        <w:t xml:space="preserve">　　　Turner症候群、</w:t>
      </w:r>
      <w:proofErr w:type="spellStart"/>
      <w:r w:rsidRPr="00E3605C">
        <w:rPr>
          <w:rFonts w:hint="eastAsia"/>
        </w:rPr>
        <w:t>Kleinfelter</w:t>
      </w:r>
      <w:proofErr w:type="spellEnd"/>
      <w:r w:rsidRPr="00E3605C">
        <w:rPr>
          <w:rFonts w:hint="eastAsia"/>
        </w:rPr>
        <w:t>症候群</w:t>
      </w:r>
    </w:p>
    <w:p w14:paraId="0D1859A4" w14:textId="77777777" w:rsidR="00B75681" w:rsidRPr="00B75681" w:rsidRDefault="00B75681" w:rsidP="00E3605C">
      <w:pPr>
        <w:ind w:firstLineChars="0" w:firstLine="0"/>
        <w:rPr>
          <w:rFonts w:hint="eastAsia"/>
        </w:rPr>
      </w:pPr>
    </w:p>
    <w:p w14:paraId="78BEBD35" w14:textId="68F3E2FC" w:rsidR="00B75681" w:rsidRDefault="00E3605C" w:rsidP="00B75681">
      <w:pPr>
        <w:ind w:firstLine="210"/>
      </w:pPr>
      <w:r w:rsidRPr="00E3605C">
        <w:rPr>
          <w:rFonts w:hint="eastAsia"/>
        </w:rPr>
        <w:t>胎芽病：胎芽期の放射線、薬剤、ウィルスによる奇形（3～8週）</w:t>
      </w:r>
    </w:p>
    <w:p w14:paraId="2D6707E0" w14:textId="77777777" w:rsidR="00B75681" w:rsidRDefault="00B75681" w:rsidP="00B75681">
      <w:pPr>
        <w:ind w:firstLine="210"/>
      </w:pPr>
    </w:p>
    <w:p w14:paraId="417623D4" w14:textId="77777777" w:rsidR="00B75681" w:rsidRDefault="00E3605C" w:rsidP="00B75681">
      <w:pPr>
        <w:ind w:firstLine="210"/>
      </w:pPr>
      <w:r>
        <w:rPr>
          <w:rFonts w:hint="eastAsia"/>
        </w:rPr>
        <w:t>胎児病：胎児期すなわち器官形成の後に母体から有害な因子が入り込むことで生</w:t>
      </w:r>
    </w:p>
    <w:p w14:paraId="62302046" w14:textId="6C495B52" w:rsidR="00E3605C" w:rsidRDefault="00E3605C" w:rsidP="00B75681">
      <w:pPr>
        <w:ind w:firstLineChars="500" w:firstLine="1050"/>
      </w:pPr>
      <w:r>
        <w:rPr>
          <w:rFonts w:hint="eastAsia"/>
        </w:rPr>
        <w:t>じる病気</w:t>
      </w:r>
      <w:r w:rsidR="00B75681" w:rsidRPr="00E3605C">
        <w:rPr>
          <w:rFonts w:hint="eastAsia"/>
        </w:rPr>
        <w:t>（9～40</w:t>
      </w:r>
      <w:r w:rsidR="00B75681">
        <w:rPr>
          <w:rFonts w:hint="eastAsia"/>
        </w:rPr>
        <w:t>週）</w:t>
      </w:r>
    </w:p>
    <w:p w14:paraId="6B530743" w14:textId="77777777" w:rsidR="00E3605C" w:rsidRDefault="00E3605C" w:rsidP="00E3605C">
      <w:pPr>
        <w:ind w:firstLineChars="0" w:firstLine="0"/>
      </w:pPr>
    </w:p>
    <w:p w14:paraId="27BC62CB" w14:textId="77777777" w:rsidR="00E3605C" w:rsidRDefault="00E3605C" w:rsidP="00E3605C">
      <w:pPr>
        <w:ind w:firstLineChars="0" w:firstLine="0"/>
      </w:pPr>
    </w:p>
    <w:p w14:paraId="0126D001" w14:textId="77777777" w:rsidR="00E3605C" w:rsidRDefault="00E3605C" w:rsidP="00E3605C">
      <w:pPr>
        <w:ind w:firstLineChars="0" w:firstLine="0"/>
        <w:rPr>
          <w:b/>
          <w:bCs/>
        </w:rPr>
      </w:pPr>
      <w:r w:rsidRPr="00E3605C">
        <w:rPr>
          <w:rFonts w:hint="eastAsia"/>
          <w:b/>
          <w:bCs/>
        </w:rPr>
        <w:t>３：遺伝子病</w:t>
      </w:r>
    </w:p>
    <w:p w14:paraId="49066A10" w14:textId="77777777" w:rsidR="00E3605C" w:rsidRPr="00E3605C" w:rsidRDefault="00E3605C" w:rsidP="00B75681">
      <w:pPr>
        <w:ind w:firstLine="210"/>
      </w:pPr>
      <w:r w:rsidRPr="00E3605C">
        <w:rPr>
          <w:rFonts w:hint="eastAsia"/>
        </w:rPr>
        <w:t>遺伝子の異常が原因になって起きる疾患の総称。</w:t>
      </w:r>
    </w:p>
    <w:p w14:paraId="161FCE65" w14:textId="77777777" w:rsidR="00E3605C" w:rsidRPr="00E3605C" w:rsidRDefault="00E3605C" w:rsidP="00B75681">
      <w:pPr>
        <w:ind w:firstLine="210"/>
      </w:pPr>
      <w:r w:rsidRPr="00E3605C">
        <w:rPr>
          <w:rFonts w:hint="eastAsia"/>
        </w:rPr>
        <w:t>遺伝性疾患は、染色体異常症、単一遺伝子疾患、多因子遺伝の3種類に分類される。</w:t>
      </w:r>
    </w:p>
    <w:p w14:paraId="5D3DAAD1" w14:textId="77777777" w:rsidR="00E3605C" w:rsidRDefault="00E3605C" w:rsidP="00E3605C">
      <w:pPr>
        <w:ind w:firstLineChars="0" w:firstLine="0"/>
      </w:pPr>
    </w:p>
    <w:p w14:paraId="21CF019F" w14:textId="77777777" w:rsidR="00E3605C" w:rsidRPr="00E3605C" w:rsidRDefault="00E3605C" w:rsidP="00B75681">
      <w:pPr>
        <w:ind w:firstLine="206"/>
      </w:pPr>
      <w:r w:rsidRPr="00E3605C">
        <w:rPr>
          <w:rFonts w:hint="eastAsia"/>
          <w:b/>
          <w:bCs/>
        </w:rPr>
        <w:t>特徴</w:t>
      </w:r>
    </w:p>
    <w:p w14:paraId="1D7E079B" w14:textId="17B2BC51" w:rsidR="00E3605C" w:rsidRPr="00E3605C" w:rsidRDefault="00E3605C" w:rsidP="00E3605C">
      <w:pPr>
        <w:ind w:firstLineChars="0" w:firstLine="0"/>
      </w:pPr>
      <w:r w:rsidRPr="00E3605C">
        <w:rPr>
          <w:rFonts w:hint="eastAsia"/>
        </w:rPr>
        <w:t xml:space="preserve">　</w:t>
      </w:r>
      <w:r w:rsidR="00B75681">
        <w:rPr>
          <w:rFonts w:hint="eastAsia"/>
        </w:rPr>
        <w:t xml:space="preserve">　</w:t>
      </w:r>
      <w:r w:rsidRPr="00E3605C">
        <w:rPr>
          <w:rFonts w:hint="eastAsia"/>
        </w:rPr>
        <w:t>親の形質を受け継ぐ．　メンデル型遺伝</w:t>
      </w:r>
    </w:p>
    <w:p w14:paraId="3B840629" w14:textId="77777777" w:rsidR="00E3605C" w:rsidRPr="00E3605C" w:rsidRDefault="00E3605C" w:rsidP="00B75681">
      <w:pPr>
        <w:ind w:firstLine="206"/>
      </w:pPr>
      <w:r w:rsidRPr="00E3605C">
        <w:rPr>
          <w:rFonts w:hint="eastAsia"/>
          <w:b/>
          <w:bCs/>
        </w:rPr>
        <w:t>分類</w:t>
      </w:r>
    </w:p>
    <w:p w14:paraId="52ED387F" w14:textId="3EEF39D4" w:rsidR="00E3605C" w:rsidRPr="00E3605C" w:rsidRDefault="00E3605C" w:rsidP="00E3605C">
      <w:pPr>
        <w:ind w:firstLineChars="0" w:firstLine="0"/>
      </w:pPr>
      <w:r w:rsidRPr="00E3605C">
        <w:rPr>
          <w:rFonts w:hint="eastAsia"/>
        </w:rPr>
        <w:t xml:space="preserve">　</w:t>
      </w:r>
      <w:r w:rsidR="00B75681">
        <w:rPr>
          <w:rFonts w:hint="eastAsia"/>
        </w:rPr>
        <w:t xml:space="preserve">　</w:t>
      </w:r>
      <w:r w:rsidRPr="00E3605C">
        <w:rPr>
          <w:rFonts w:hint="eastAsia"/>
        </w:rPr>
        <w:t>伴性劣性遺伝</w:t>
      </w:r>
    </w:p>
    <w:p w14:paraId="719D45A9" w14:textId="29DF11CA" w:rsidR="00E3605C" w:rsidRPr="00E3605C" w:rsidRDefault="00E3605C" w:rsidP="00E3605C">
      <w:pPr>
        <w:ind w:firstLineChars="0" w:firstLine="0"/>
      </w:pPr>
      <w:r w:rsidRPr="00E3605C">
        <w:rPr>
          <w:rFonts w:hint="eastAsia"/>
        </w:rPr>
        <w:t xml:space="preserve">　　　</w:t>
      </w:r>
      <w:r w:rsidR="00B75681">
        <w:rPr>
          <w:rFonts w:hint="eastAsia"/>
        </w:rPr>
        <w:t xml:space="preserve">　</w:t>
      </w:r>
      <w:r w:rsidRPr="00E3605C">
        <w:rPr>
          <w:rFonts w:hint="eastAsia"/>
        </w:rPr>
        <w:t>X連鎖劣性遺伝</w:t>
      </w:r>
    </w:p>
    <w:p w14:paraId="39866951" w14:textId="513B3139" w:rsidR="00E3605C" w:rsidRPr="00E3605C" w:rsidRDefault="00E3605C" w:rsidP="00B75681">
      <w:pPr>
        <w:ind w:firstLineChars="400" w:firstLine="840"/>
      </w:pPr>
      <w:r w:rsidRPr="00E3605C">
        <w:rPr>
          <w:rFonts w:hint="eastAsia"/>
        </w:rPr>
        <w:t>X連鎖優性遺伝</w:t>
      </w:r>
    </w:p>
    <w:p w14:paraId="74832B41" w14:textId="77777777" w:rsidR="00E3605C" w:rsidRPr="00E3605C" w:rsidRDefault="00E3605C" w:rsidP="00E3605C">
      <w:pPr>
        <w:ind w:firstLineChars="0" w:firstLine="0"/>
      </w:pPr>
      <w:r w:rsidRPr="00E3605C">
        <w:rPr>
          <w:rFonts w:hint="eastAsia"/>
        </w:rPr>
        <w:t xml:space="preserve">　常染色体優性遺伝</w:t>
      </w:r>
    </w:p>
    <w:p w14:paraId="671F4CDB" w14:textId="77777777" w:rsidR="00E3605C" w:rsidRPr="00E3605C" w:rsidRDefault="00E3605C" w:rsidP="00E3605C">
      <w:pPr>
        <w:ind w:firstLineChars="0" w:firstLine="0"/>
      </w:pPr>
      <w:r w:rsidRPr="00E3605C">
        <w:rPr>
          <w:rFonts w:hint="eastAsia"/>
        </w:rPr>
        <w:t xml:space="preserve">　常染色体劣性遺伝</w:t>
      </w:r>
    </w:p>
    <w:p w14:paraId="36D44B4B" w14:textId="77777777" w:rsidR="00E3605C" w:rsidRPr="00E3605C" w:rsidRDefault="00E3605C" w:rsidP="00E3605C">
      <w:pPr>
        <w:ind w:firstLineChars="0" w:firstLine="0"/>
      </w:pPr>
      <w:r w:rsidRPr="00E3605C">
        <w:rPr>
          <w:rFonts w:hint="eastAsia"/>
        </w:rPr>
        <w:t xml:space="preserve">　遺伝子の突然変異</w:t>
      </w:r>
    </w:p>
    <w:p w14:paraId="09595F01" w14:textId="77777777" w:rsidR="00E3605C" w:rsidRDefault="00E3605C" w:rsidP="00E3605C">
      <w:pPr>
        <w:ind w:firstLineChars="0" w:firstLine="0"/>
      </w:pPr>
    </w:p>
    <w:p w14:paraId="0CAC9B24" w14:textId="77777777" w:rsidR="00E3605C" w:rsidRDefault="00E3605C" w:rsidP="00E3605C">
      <w:pPr>
        <w:ind w:firstLineChars="0" w:firstLine="0"/>
        <w:rPr>
          <w:b/>
          <w:bCs/>
        </w:rPr>
      </w:pPr>
      <w:r w:rsidRPr="00E3605C">
        <w:rPr>
          <w:rFonts w:hint="eastAsia"/>
          <w:b/>
          <w:bCs/>
        </w:rPr>
        <w:t>(1)X連鎖劣性遺伝</w:t>
      </w:r>
    </w:p>
    <w:p w14:paraId="54C86228" w14:textId="77777777" w:rsidR="00E3605C" w:rsidRPr="00E3605C" w:rsidRDefault="00E3605C" w:rsidP="00E3605C">
      <w:pPr>
        <w:ind w:firstLineChars="47" w:firstLine="99"/>
      </w:pPr>
      <w:r w:rsidRPr="00E3605C">
        <w:rPr>
          <w:rFonts w:hint="eastAsia"/>
        </w:rPr>
        <w:t>無汗型外胚葉異形成症</w:t>
      </w:r>
    </w:p>
    <w:p w14:paraId="266A8D92" w14:textId="77777777" w:rsidR="00E3605C" w:rsidRPr="00E3605C" w:rsidRDefault="00E3605C" w:rsidP="00E3605C">
      <w:pPr>
        <w:ind w:firstLineChars="47" w:firstLine="99"/>
      </w:pPr>
      <w:r w:rsidRPr="00E3605C">
        <w:rPr>
          <w:rFonts w:hint="eastAsia"/>
        </w:rPr>
        <w:t>血友病</w:t>
      </w:r>
    </w:p>
    <w:p w14:paraId="60C5E93D" w14:textId="77777777" w:rsidR="00E3605C" w:rsidRPr="00E3605C" w:rsidRDefault="00E3605C" w:rsidP="00E3605C">
      <w:pPr>
        <w:ind w:firstLineChars="47" w:firstLine="99"/>
      </w:pPr>
      <w:r w:rsidRPr="00E3605C">
        <w:rPr>
          <w:rFonts w:hint="eastAsia"/>
        </w:rPr>
        <w:t>デシャンヌ型筋ジストロフィー</w:t>
      </w:r>
    </w:p>
    <w:p w14:paraId="2391A2C7" w14:textId="77777777" w:rsidR="00E3605C" w:rsidRPr="00E3605C" w:rsidRDefault="00E3605C" w:rsidP="00E3605C">
      <w:pPr>
        <w:ind w:firstLineChars="47" w:firstLine="99"/>
      </w:pPr>
      <w:r w:rsidRPr="00E3605C">
        <w:rPr>
          <w:rFonts w:hint="eastAsia"/>
        </w:rPr>
        <w:lastRenderedPageBreak/>
        <w:t>(OFD症候群Ⅱ型）</w:t>
      </w:r>
    </w:p>
    <w:p w14:paraId="1AB14A34" w14:textId="77777777" w:rsidR="00E3605C" w:rsidRDefault="00E3605C" w:rsidP="00E3605C">
      <w:pPr>
        <w:ind w:firstLineChars="0" w:firstLine="0"/>
      </w:pPr>
    </w:p>
    <w:p w14:paraId="1E7879FF" w14:textId="77777777" w:rsidR="00E3605C" w:rsidRPr="00E3605C" w:rsidRDefault="00E3605C" w:rsidP="00E3605C">
      <w:pPr>
        <w:ind w:firstLineChars="0" w:firstLine="0"/>
      </w:pPr>
      <w:r w:rsidRPr="00E3605C">
        <w:rPr>
          <w:rFonts w:hint="eastAsia"/>
          <w:b/>
          <w:bCs/>
        </w:rPr>
        <w:t>(2)X連鎖優性遺伝</w:t>
      </w:r>
    </w:p>
    <w:p w14:paraId="0EECDB98" w14:textId="77777777" w:rsidR="00E3605C" w:rsidRPr="00E3605C" w:rsidRDefault="00E3605C" w:rsidP="00E3605C">
      <w:pPr>
        <w:ind w:firstLineChars="47" w:firstLine="99"/>
      </w:pPr>
      <w:r w:rsidRPr="00E3605C">
        <w:rPr>
          <w:rFonts w:hint="eastAsia"/>
        </w:rPr>
        <w:t>OFD症候群Ⅰ型    口顔指症候群(oral-facial- digital syndrome)</w:t>
      </w:r>
    </w:p>
    <w:p w14:paraId="2FB11349" w14:textId="77777777" w:rsidR="00E3605C" w:rsidRPr="00E3605C" w:rsidRDefault="00E3605C" w:rsidP="00E3605C">
      <w:pPr>
        <w:ind w:firstLineChars="47" w:firstLine="99"/>
      </w:pPr>
      <w:r w:rsidRPr="00E3605C">
        <w:rPr>
          <w:rFonts w:hint="eastAsia"/>
        </w:rPr>
        <w:t xml:space="preserve">くる病 （家族性低リン血症ビタミンD抵抗性くる病） </w:t>
      </w:r>
    </w:p>
    <w:p w14:paraId="373DB2C8" w14:textId="77777777" w:rsidR="00E3605C" w:rsidRDefault="00E3605C" w:rsidP="00E3605C">
      <w:pPr>
        <w:ind w:firstLineChars="0" w:firstLine="0"/>
      </w:pPr>
    </w:p>
    <w:p w14:paraId="10139609" w14:textId="77777777" w:rsidR="00E3605C" w:rsidRDefault="00E3605C" w:rsidP="00E3605C">
      <w:pPr>
        <w:ind w:firstLineChars="0" w:firstLine="0"/>
        <w:rPr>
          <w:b/>
          <w:bCs/>
        </w:rPr>
      </w:pPr>
      <w:r w:rsidRPr="00E3605C">
        <w:rPr>
          <w:rFonts w:hint="eastAsia"/>
          <w:b/>
          <w:bCs/>
        </w:rPr>
        <w:t>(3)常染色体劣性遺伝</w:t>
      </w:r>
    </w:p>
    <w:p w14:paraId="5A6F8640" w14:textId="77777777" w:rsidR="00E3605C" w:rsidRPr="00E3605C" w:rsidRDefault="00E3605C" w:rsidP="00E3605C">
      <w:pPr>
        <w:ind w:firstLine="210"/>
      </w:pPr>
      <w:r w:rsidRPr="00E3605C">
        <w:rPr>
          <w:rFonts w:hint="eastAsia"/>
        </w:rPr>
        <w:t>Papillon Lefever症候群</w:t>
      </w:r>
    </w:p>
    <w:p w14:paraId="037E1AD2" w14:textId="77777777" w:rsidR="00E3605C" w:rsidRPr="00E3605C" w:rsidRDefault="00E3605C" w:rsidP="00E3605C">
      <w:pPr>
        <w:ind w:firstLine="210"/>
      </w:pPr>
      <w:r w:rsidRPr="00E3605C">
        <w:rPr>
          <w:rFonts w:hint="eastAsia"/>
        </w:rPr>
        <w:t>Pierre Robin症候群</w:t>
      </w:r>
    </w:p>
    <w:p w14:paraId="17D7AE67" w14:textId="77777777" w:rsidR="00E3605C" w:rsidRPr="00E3605C" w:rsidRDefault="00E3605C" w:rsidP="00E3605C">
      <w:pPr>
        <w:ind w:firstLine="210"/>
      </w:pPr>
      <w:r w:rsidRPr="00E3605C">
        <w:rPr>
          <w:rFonts w:hint="eastAsia"/>
        </w:rPr>
        <w:t>Russell Silver症候群</w:t>
      </w:r>
    </w:p>
    <w:p w14:paraId="484A5D2A" w14:textId="77777777" w:rsidR="00E3605C" w:rsidRPr="00E3605C" w:rsidRDefault="00E3605C" w:rsidP="00E3605C">
      <w:pPr>
        <w:ind w:firstLine="210"/>
      </w:pPr>
      <w:r w:rsidRPr="00E3605C">
        <w:rPr>
          <w:rFonts w:hint="eastAsia"/>
        </w:rPr>
        <w:t>フェノールケトン尿症</w:t>
      </w:r>
    </w:p>
    <w:p w14:paraId="67E4F37D" w14:textId="77777777" w:rsidR="00E3605C" w:rsidRPr="00E3605C" w:rsidRDefault="00E3605C" w:rsidP="00E3605C">
      <w:pPr>
        <w:ind w:firstLine="210"/>
      </w:pPr>
      <w:r w:rsidRPr="00E3605C">
        <w:rPr>
          <w:rFonts w:hint="eastAsia"/>
        </w:rPr>
        <w:t>低フォスファターゼ血症</w:t>
      </w:r>
    </w:p>
    <w:p w14:paraId="11D0BBA2" w14:textId="77777777" w:rsidR="00E3605C" w:rsidRDefault="00E3605C" w:rsidP="00E3605C">
      <w:pPr>
        <w:ind w:firstLineChars="0" w:firstLine="0"/>
      </w:pPr>
    </w:p>
    <w:p w14:paraId="0FBAF8B1" w14:textId="77777777" w:rsidR="00E3605C" w:rsidRDefault="00E3605C" w:rsidP="00E3605C">
      <w:pPr>
        <w:ind w:firstLineChars="0" w:firstLine="0"/>
        <w:rPr>
          <w:b/>
          <w:bCs/>
        </w:rPr>
      </w:pPr>
      <w:r w:rsidRPr="00E3605C">
        <w:rPr>
          <w:rFonts w:hint="eastAsia"/>
          <w:b/>
          <w:bCs/>
        </w:rPr>
        <w:t>(4)常染色体優性遺伝</w:t>
      </w:r>
    </w:p>
    <w:p w14:paraId="12E352AE" w14:textId="77777777" w:rsidR="00E3605C" w:rsidRDefault="00E3605C" w:rsidP="00E3605C">
      <w:pPr>
        <w:ind w:firstLineChars="0" w:firstLine="0"/>
      </w:pPr>
      <w:r>
        <w:rPr>
          <w:noProof/>
        </w:rPr>
        <w:drawing>
          <wp:inline distT="0" distB="0" distL="0" distR="0" wp14:anchorId="7B7F3936" wp14:editId="5AC2C660">
            <wp:extent cx="4477002" cy="3028619"/>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93574" cy="3039830"/>
                    </a:xfrm>
                    <a:prstGeom prst="rect">
                      <a:avLst/>
                    </a:prstGeom>
                    <a:noFill/>
                    <a:ln>
                      <a:noFill/>
                    </a:ln>
                  </pic:spPr>
                </pic:pic>
              </a:graphicData>
            </a:graphic>
          </wp:inline>
        </w:drawing>
      </w:r>
    </w:p>
    <w:p w14:paraId="35E78F6A" w14:textId="77777777" w:rsidR="00E3605C" w:rsidRDefault="00E3605C" w:rsidP="00E3605C">
      <w:pPr>
        <w:ind w:firstLineChars="0" w:firstLine="0"/>
      </w:pPr>
    </w:p>
    <w:p w14:paraId="2F1A0EEC" w14:textId="77777777" w:rsidR="00E3605C" w:rsidRDefault="00E3605C" w:rsidP="00E3605C">
      <w:pPr>
        <w:ind w:firstLineChars="0" w:firstLine="0"/>
      </w:pPr>
    </w:p>
    <w:p w14:paraId="15BB3B98" w14:textId="77777777" w:rsidR="00E3605C" w:rsidRDefault="00E3605C" w:rsidP="00E3605C">
      <w:pPr>
        <w:ind w:firstLineChars="0" w:firstLine="0"/>
        <w:rPr>
          <w:b/>
          <w:bCs/>
        </w:rPr>
      </w:pPr>
      <w:r w:rsidRPr="00E3605C">
        <w:rPr>
          <w:rFonts w:hint="eastAsia"/>
          <w:b/>
          <w:bCs/>
        </w:rPr>
        <w:t>４：配偶子病</w:t>
      </w:r>
    </w:p>
    <w:p w14:paraId="4AE9F11D" w14:textId="31DA5B12" w:rsidR="00E3605C" w:rsidRPr="00E3605C" w:rsidRDefault="00E9746F" w:rsidP="00E3605C">
      <w:pPr>
        <w:ind w:firstLineChars="0" w:firstLine="0"/>
      </w:pPr>
      <w:r>
        <w:rPr>
          <w:noProof/>
        </w:rPr>
        <mc:AlternateContent>
          <mc:Choice Requires="wps">
            <w:drawing>
              <wp:anchor distT="0" distB="0" distL="114300" distR="114300" simplePos="0" relativeHeight="251659264" behindDoc="0" locked="0" layoutInCell="1" allowOverlap="1" wp14:anchorId="7D413128" wp14:editId="75C8EE40">
                <wp:simplePos x="0" y="0"/>
                <wp:positionH relativeFrom="column">
                  <wp:posOffset>405765</wp:posOffset>
                </wp:positionH>
                <wp:positionV relativeFrom="paragraph">
                  <wp:posOffset>177165</wp:posOffset>
                </wp:positionV>
                <wp:extent cx="180975" cy="371475"/>
                <wp:effectExtent l="19050" t="0" r="47625" b="47625"/>
                <wp:wrapNone/>
                <wp:docPr id="19" name="下矢印 4">
                  <a:extLst xmlns:a="http://schemas.openxmlformats.org/drawingml/2006/main">
                    <a:ext uri="{FF2B5EF4-FFF2-40B4-BE49-F238E27FC236}">
                      <a16:creationId xmlns:a16="http://schemas.microsoft.com/office/drawing/2014/main" id="{341788BC-59DB-4855-922B-304B9F2D9B78}"/>
                    </a:ext>
                  </a:extLst>
                </wp:docPr>
                <wp:cNvGraphicFramePr/>
                <a:graphic xmlns:a="http://schemas.openxmlformats.org/drawingml/2006/main">
                  <a:graphicData uri="http://schemas.microsoft.com/office/word/2010/wordprocessingShape">
                    <wps:wsp>
                      <wps:cNvSpPr/>
                      <wps:spPr>
                        <a:xfrm>
                          <a:off x="0" y="0"/>
                          <a:ext cx="180975" cy="3714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136E132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 o:spid="_x0000_s1026" type="#_x0000_t67" style="position:absolute;left:0;text-align:left;margin-left:31.95pt;margin-top:13.95pt;width:14.2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5fjxgEAANgDAAAOAAAAZHJzL2Uyb0RvYy54bWysU8Fu1DAQvSPxD5bvbJKF0na12Qq1gguC&#10;itIPcJ3xxpLjscZms/v3jJ00iyjigMjBGdvz3rx5mWxvjoMTB6Bo0beyWdVSgNfYWb9v5eP3j2+u&#10;pIhJ+U459NDKE0R5s3v9ajuGDayxR9cBCSbxcTOGVvYphU1VRd3DoOIKA3i+NEiDSrylfdWRGpl9&#10;cNW6rt9XI1IXCDXEyKd306XcFX5jQKevxkRIwrWStaWyUlmf8lrttmqzJxV6q2cZ6h9UDMp6LrpQ&#10;3amkxA+yL6gGqwkjmrTSOFRojNVQeuBumvq3bh56FaD0wubEsNgU/x+t/nJ4CPfENowhbiKHuYuj&#10;oSG/WZ84FrNOi1lwTELzYXNVX19eSKH56u1l845jZqnO4EAxfQIcRA5a2eHoPxDhWHxSh88xTfnP&#10;eQw+ayhROjnIMpz/BkbYjquuC7qMB9w6EgfFH1ZpDT4101WvOpiOL2p+ZlELokgshJnZWOcW7pkg&#10;j95L7knrnJ+hUKZrAdd/EzaBF0SpjD4t4MF6pD8ROO5qrjzlP5s0WZNdesLudE+CkrvFaciV1z3y&#10;jOtEBZyzeHxK5/Oo5/n8dV9ozz/k7icAAAD//wMAUEsDBBQABgAIAAAAIQAIeow73wAAAAcBAAAP&#10;AAAAZHJzL2Rvd25yZXYueG1sTI5BS8NAFITvgv9heYIXsRtjiE3MSymtih5bBeltm30mqdndkN22&#10;yb/3edLTMMww8xWL0XTiRINvnUW4m0UgyFZOt7ZG+Hh/vp2D8EFZrTpnCWEiD4vy8qJQuXZnu6HT&#10;NtSCR6zPFUITQp9L6auGjPIz15Pl7MsNRgW2Qy31oM48bjoZR1EqjWotPzSqp1VD1ff2aBDestfN&#10;Knr5XKtkN03p0+6wXt4cEK+vxuUjiEBj+CvDLz6jQ8lMe3e02osOIb3PuIkQP7BynsUJiD3CPE1A&#10;loX8z1/+AAAA//8DAFBLAQItABQABgAIAAAAIQC2gziS/gAAAOEBAAATAAAAAAAAAAAAAAAAAAAA&#10;AABbQ29udGVudF9UeXBlc10ueG1sUEsBAi0AFAAGAAgAAAAhADj9If/WAAAAlAEAAAsAAAAAAAAA&#10;AAAAAAAALwEAAF9yZWxzLy5yZWxzUEsBAi0AFAAGAAgAAAAhAEqHl+PGAQAA2AMAAA4AAAAAAAAA&#10;AAAAAAAALgIAAGRycy9lMm9Eb2MueG1sUEsBAi0AFAAGAAgAAAAhAAh6jDvfAAAABwEAAA8AAAAA&#10;AAAAAAAAAAAAIAQAAGRycy9kb3ducmV2LnhtbFBLBQYAAAAABAAEAPMAAAAsBQAAAAA=&#10;" adj="16338" fillcolor="#5b9bd5 [3204]" strokecolor="#1f4d78 [1604]" strokeweight="1pt"/>
            </w:pict>
          </mc:Fallback>
        </mc:AlternateContent>
      </w:r>
      <w:r w:rsidR="00E3605C" w:rsidRPr="00E3605C">
        <w:rPr>
          <w:rFonts w:hint="eastAsia"/>
        </w:rPr>
        <w:t>配偶子：卵子、精子</w:t>
      </w:r>
    </w:p>
    <w:p w14:paraId="14260BA3" w14:textId="77777777" w:rsidR="00E9746F" w:rsidRDefault="00E9746F" w:rsidP="00E3605C">
      <w:pPr>
        <w:ind w:firstLineChars="0" w:firstLine="0"/>
      </w:pPr>
    </w:p>
    <w:p w14:paraId="0BD3B689" w14:textId="73CD9BAE" w:rsidR="00E3605C" w:rsidRDefault="00E3605C" w:rsidP="00E3605C">
      <w:pPr>
        <w:ind w:firstLineChars="0" w:firstLine="0"/>
      </w:pPr>
    </w:p>
    <w:p w14:paraId="35C6008D" w14:textId="77777777" w:rsidR="00E3605C" w:rsidRPr="00E3605C" w:rsidRDefault="00E3605C" w:rsidP="00E3605C">
      <w:pPr>
        <w:ind w:firstLineChars="0" w:firstLine="0"/>
      </w:pPr>
      <w:r w:rsidRPr="00E3605C">
        <w:rPr>
          <w:rFonts w:hint="eastAsia"/>
          <w:b/>
          <w:bCs/>
        </w:rPr>
        <w:t>染色体異常＝</w:t>
      </w:r>
      <w:r w:rsidRPr="00E3605C">
        <w:rPr>
          <w:rFonts w:hint="eastAsia"/>
        </w:rPr>
        <w:t>配偶子病＝遺伝しない</w:t>
      </w:r>
    </w:p>
    <w:p w14:paraId="080FE689" w14:textId="77777777" w:rsidR="00E3605C" w:rsidRPr="00E3605C" w:rsidRDefault="00E3605C" w:rsidP="00E3605C">
      <w:pPr>
        <w:ind w:firstLineChars="0" w:firstLine="0"/>
      </w:pPr>
    </w:p>
    <w:p w14:paraId="650BC9EB" w14:textId="16EB9473" w:rsidR="00E3605C" w:rsidRPr="00E3605C" w:rsidRDefault="00E9746F" w:rsidP="00E3605C">
      <w:pPr>
        <w:ind w:firstLineChars="0" w:firstLine="0"/>
      </w:pPr>
      <w:r>
        <w:rPr>
          <w:rFonts w:hint="eastAsia"/>
        </w:rPr>
        <w:lastRenderedPageBreak/>
        <w:t xml:space="preserve">　　　</w:t>
      </w:r>
      <w:r w:rsidR="00E3605C">
        <w:rPr>
          <w:noProof/>
        </w:rPr>
        <w:drawing>
          <wp:inline distT="0" distB="0" distL="0" distR="0" wp14:anchorId="47B8C428" wp14:editId="1649FA9D">
            <wp:extent cx="4029213" cy="2204963"/>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34683" cy="2207956"/>
                    </a:xfrm>
                    <a:prstGeom prst="rect">
                      <a:avLst/>
                    </a:prstGeom>
                    <a:noFill/>
                    <a:ln>
                      <a:noFill/>
                    </a:ln>
                  </pic:spPr>
                </pic:pic>
              </a:graphicData>
            </a:graphic>
          </wp:inline>
        </w:drawing>
      </w:r>
    </w:p>
    <w:p w14:paraId="104E2666" w14:textId="77777777" w:rsidR="00E3605C" w:rsidRPr="00E3605C" w:rsidRDefault="00E3605C" w:rsidP="00E3605C">
      <w:pPr>
        <w:ind w:firstLineChars="0" w:firstLine="0"/>
      </w:pPr>
    </w:p>
    <w:sectPr w:rsidR="00E3605C" w:rsidRPr="00E3605C">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956A4B"/>
    <w:multiLevelType w:val="hybridMultilevel"/>
    <w:tmpl w:val="393AE25A"/>
    <w:lvl w:ilvl="0" w:tplc="3B02065C">
      <w:start w:val="1"/>
      <w:numFmt w:val="bullet"/>
      <w:lvlText w:val=""/>
      <w:lvlJc w:val="left"/>
      <w:pPr>
        <w:tabs>
          <w:tab w:val="num" w:pos="720"/>
        </w:tabs>
        <w:ind w:left="720" w:hanging="360"/>
      </w:pPr>
      <w:rPr>
        <w:rFonts w:ascii="Wingdings" w:hAnsi="Wingdings" w:hint="default"/>
      </w:rPr>
    </w:lvl>
    <w:lvl w:ilvl="1" w:tplc="7356106C" w:tentative="1">
      <w:start w:val="1"/>
      <w:numFmt w:val="bullet"/>
      <w:lvlText w:val=""/>
      <w:lvlJc w:val="left"/>
      <w:pPr>
        <w:tabs>
          <w:tab w:val="num" w:pos="1440"/>
        </w:tabs>
        <w:ind w:left="1440" w:hanging="360"/>
      </w:pPr>
      <w:rPr>
        <w:rFonts w:ascii="Wingdings" w:hAnsi="Wingdings" w:hint="default"/>
      </w:rPr>
    </w:lvl>
    <w:lvl w:ilvl="2" w:tplc="41C6C3E6" w:tentative="1">
      <w:start w:val="1"/>
      <w:numFmt w:val="bullet"/>
      <w:lvlText w:val=""/>
      <w:lvlJc w:val="left"/>
      <w:pPr>
        <w:tabs>
          <w:tab w:val="num" w:pos="2160"/>
        </w:tabs>
        <w:ind w:left="2160" w:hanging="360"/>
      </w:pPr>
      <w:rPr>
        <w:rFonts w:ascii="Wingdings" w:hAnsi="Wingdings" w:hint="default"/>
      </w:rPr>
    </w:lvl>
    <w:lvl w:ilvl="3" w:tplc="C06A5E76" w:tentative="1">
      <w:start w:val="1"/>
      <w:numFmt w:val="bullet"/>
      <w:lvlText w:val=""/>
      <w:lvlJc w:val="left"/>
      <w:pPr>
        <w:tabs>
          <w:tab w:val="num" w:pos="2880"/>
        </w:tabs>
        <w:ind w:left="2880" w:hanging="360"/>
      </w:pPr>
      <w:rPr>
        <w:rFonts w:ascii="Wingdings" w:hAnsi="Wingdings" w:hint="default"/>
      </w:rPr>
    </w:lvl>
    <w:lvl w:ilvl="4" w:tplc="41B654F2" w:tentative="1">
      <w:start w:val="1"/>
      <w:numFmt w:val="bullet"/>
      <w:lvlText w:val=""/>
      <w:lvlJc w:val="left"/>
      <w:pPr>
        <w:tabs>
          <w:tab w:val="num" w:pos="3600"/>
        </w:tabs>
        <w:ind w:left="3600" w:hanging="360"/>
      </w:pPr>
      <w:rPr>
        <w:rFonts w:ascii="Wingdings" w:hAnsi="Wingdings" w:hint="default"/>
      </w:rPr>
    </w:lvl>
    <w:lvl w:ilvl="5" w:tplc="5B9CEAAC" w:tentative="1">
      <w:start w:val="1"/>
      <w:numFmt w:val="bullet"/>
      <w:lvlText w:val=""/>
      <w:lvlJc w:val="left"/>
      <w:pPr>
        <w:tabs>
          <w:tab w:val="num" w:pos="4320"/>
        </w:tabs>
        <w:ind w:left="4320" w:hanging="360"/>
      </w:pPr>
      <w:rPr>
        <w:rFonts w:ascii="Wingdings" w:hAnsi="Wingdings" w:hint="default"/>
      </w:rPr>
    </w:lvl>
    <w:lvl w:ilvl="6" w:tplc="69240FD2" w:tentative="1">
      <w:start w:val="1"/>
      <w:numFmt w:val="bullet"/>
      <w:lvlText w:val=""/>
      <w:lvlJc w:val="left"/>
      <w:pPr>
        <w:tabs>
          <w:tab w:val="num" w:pos="5040"/>
        </w:tabs>
        <w:ind w:left="5040" w:hanging="360"/>
      </w:pPr>
      <w:rPr>
        <w:rFonts w:ascii="Wingdings" w:hAnsi="Wingdings" w:hint="default"/>
      </w:rPr>
    </w:lvl>
    <w:lvl w:ilvl="7" w:tplc="458EDBA2" w:tentative="1">
      <w:start w:val="1"/>
      <w:numFmt w:val="bullet"/>
      <w:lvlText w:val=""/>
      <w:lvlJc w:val="left"/>
      <w:pPr>
        <w:tabs>
          <w:tab w:val="num" w:pos="5760"/>
        </w:tabs>
        <w:ind w:left="5760" w:hanging="360"/>
      </w:pPr>
      <w:rPr>
        <w:rFonts w:ascii="Wingdings" w:hAnsi="Wingdings" w:hint="default"/>
      </w:rPr>
    </w:lvl>
    <w:lvl w:ilvl="8" w:tplc="4F0CDDC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EAA445D"/>
    <w:multiLevelType w:val="hybridMultilevel"/>
    <w:tmpl w:val="B15A5614"/>
    <w:lvl w:ilvl="0" w:tplc="B3A41F4A">
      <w:start w:val="1"/>
      <w:numFmt w:val="bullet"/>
      <w:lvlText w:val=""/>
      <w:lvlJc w:val="left"/>
      <w:pPr>
        <w:tabs>
          <w:tab w:val="num" w:pos="720"/>
        </w:tabs>
        <w:ind w:left="720" w:hanging="360"/>
      </w:pPr>
      <w:rPr>
        <w:rFonts w:ascii="Wingdings" w:hAnsi="Wingdings" w:hint="default"/>
      </w:rPr>
    </w:lvl>
    <w:lvl w:ilvl="1" w:tplc="B2F625E2" w:tentative="1">
      <w:start w:val="1"/>
      <w:numFmt w:val="bullet"/>
      <w:lvlText w:val=""/>
      <w:lvlJc w:val="left"/>
      <w:pPr>
        <w:tabs>
          <w:tab w:val="num" w:pos="1440"/>
        </w:tabs>
        <w:ind w:left="1440" w:hanging="360"/>
      </w:pPr>
      <w:rPr>
        <w:rFonts w:ascii="Wingdings" w:hAnsi="Wingdings" w:hint="default"/>
      </w:rPr>
    </w:lvl>
    <w:lvl w:ilvl="2" w:tplc="DA3234C8" w:tentative="1">
      <w:start w:val="1"/>
      <w:numFmt w:val="bullet"/>
      <w:lvlText w:val=""/>
      <w:lvlJc w:val="left"/>
      <w:pPr>
        <w:tabs>
          <w:tab w:val="num" w:pos="2160"/>
        </w:tabs>
        <w:ind w:left="2160" w:hanging="360"/>
      </w:pPr>
      <w:rPr>
        <w:rFonts w:ascii="Wingdings" w:hAnsi="Wingdings" w:hint="default"/>
      </w:rPr>
    </w:lvl>
    <w:lvl w:ilvl="3" w:tplc="42365E2C" w:tentative="1">
      <w:start w:val="1"/>
      <w:numFmt w:val="bullet"/>
      <w:lvlText w:val=""/>
      <w:lvlJc w:val="left"/>
      <w:pPr>
        <w:tabs>
          <w:tab w:val="num" w:pos="2880"/>
        </w:tabs>
        <w:ind w:left="2880" w:hanging="360"/>
      </w:pPr>
      <w:rPr>
        <w:rFonts w:ascii="Wingdings" w:hAnsi="Wingdings" w:hint="default"/>
      </w:rPr>
    </w:lvl>
    <w:lvl w:ilvl="4" w:tplc="3A10E004" w:tentative="1">
      <w:start w:val="1"/>
      <w:numFmt w:val="bullet"/>
      <w:lvlText w:val=""/>
      <w:lvlJc w:val="left"/>
      <w:pPr>
        <w:tabs>
          <w:tab w:val="num" w:pos="3600"/>
        </w:tabs>
        <w:ind w:left="3600" w:hanging="360"/>
      </w:pPr>
      <w:rPr>
        <w:rFonts w:ascii="Wingdings" w:hAnsi="Wingdings" w:hint="default"/>
      </w:rPr>
    </w:lvl>
    <w:lvl w:ilvl="5" w:tplc="7BF0260E" w:tentative="1">
      <w:start w:val="1"/>
      <w:numFmt w:val="bullet"/>
      <w:lvlText w:val=""/>
      <w:lvlJc w:val="left"/>
      <w:pPr>
        <w:tabs>
          <w:tab w:val="num" w:pos="4320"/>
        </w:tabs>
        <w:ind w:left="4320" w:hanging="360"/>
      </w:pPr>
      <w:rPr>
        <w:rFonts w:ascii="Wingdings" w:hAnsi="Wingdings" w:hint="default"/>
      </w:rPr>
    </w:lvl>
    <w:lvl w:ilvl="6" w:tplc="620A86AC" w:tentative="1">
      <w:start w:val="1"/>
      <w:numFmt w:val="bullet"/>
      <w:lvlText w:val=""/>
      <w:lvlJc w:val="left"/>
      <w:pPr>
        <w:tabs>
          <w:tab w:val="num" w:pos="5040"/>
        </w:tabs>
        <w:ind w:left="5040" w:hanging="360"/>
      </w:pPr>
      <w:rPr>
        <w:rFonts w:ascii="Wingdings" w:hAnsi="Wingdings" w:hint="default"/>
      </w:rPr>
    </w:lvl>
    <w:lvl w:ilvl="7" w:tplc="0EB8FE7C" w:tentative="1">
      <w:start w:val="1"/>
      <w:numFmt w:val="bullet"/>
      <w:lvlText w:val=""/>
      <w:lvlJc w:val="left"/>
      <w:pPr>
        <w:tabs>
          <w:tab w:val="num" w:pos="5760"/>
        </w:tabs>
        <w:ind w:left="5760" w:hanging="360"/>
      </w:pPr>
      <w:rPr>
        <w:rFonts w:ascii="Wingdings" w:hAnsi="Wingdings" w:hint="default"/>
      </w:rPr>
    </w:lvl>
    <w:lvl w:ilvl="8" w:tplc="9348A7E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8354F50"/>
    <w:multiLevelType w:val="hybridMultilevel"/>
    <w:tmpl w:val="11C65FBA"/>
    <w:lvl w:ilvl="0" w:tplc="FB101ED4">
      <w:start w:val="1"/>
      <w:numFmt w:val="bullet"/>
      <w:lvlText w:val=""/>
      <w:lvlJc w:val="left"/>
      <w:pPr>
        <w:tabs>
          <w:tab w:val="num" w:pos="720"/>
        </w:tabs>
        <w:ind w:left="720" w:hanging="360"/>
      </w:pPr>
      <w:rPr>
        <w:rFonts w:ascii="Wingdings" w:hAnsi="Wingdings" w:hint="default"/>
      </w:rPr>
    </w:lvl>
    <w:lvl w:ilvl="1" w:tplc="14241C86" w:tentative="1">
      <w:start w:val="1"/>
      <w:numFmt w:val="bullet"/>
      <w:lvlText w:val=""/>
      <w:lvlJc w:val="left"/>
      <w:pPr>
        <w:tabs>
          <w:tab w:val="num" w:pos="1440"/>
        </w:tabs>
        <w:ind w:left="1440" w:hanging="360"/>
      </w:pPr>
      <w:rPr>
        <w:rFonts w:ascii="Wingdings" w:hAnsi="Wingdings" w:hint="default"/>
      </w:rPr>
    </w:lvl>
    <w:lvl w:ilvl="2" w:tplc="9DB4B300" w:tentative="1">
      <w:start w:val="1"/>
      <w:numFmt w:val="bullet"/>
      <w:lvlText w:val=""/>
      <w:lvlJc w:val="left"/>
      <w:pPr>
        <w:tabs>
          <w:tab w:val="num" w:pos="2160"/>
        </w:tabs>
        <w:ind w:left="2160" w:hanging="360"/>
      </w:pPr>
      <w:rPr>
        <w:rFonts w:ascii="Wingdings" w:hAnsi="Wingdings" w:hint="default"/>
      </w:rPr>
    </w:lvl>
    <w:lvl w:ilvl="3" w:tplc="AC34C27E" w:tentative="1">
      <w:start w:val="1"/>
      <w:numFmt w:val="bullet"/>
      <w:lvlText w:val=""/>
      <w:lvlJc w:val="left"/>
      <w:pPr>
        <w:tabs>
          <w:tab w:val="num" w:pos="2880"/>
        </w:tabs>
        <w:ind w:left="2880" w:hanging="360"/>
      </w:pPr>
      <w:rPr>
        <w:rFonts w:ascii="Wingdings" w:hAnsi="Wingdings" w:hint="default"/>
      </w:rPr>
    </w:lvl>
    <w:lvl w:ilvl="4" w:tplc="D8723272" w:tentative="1">
      <w:start w:val="1"/>
      <w:numFmt w:val="bullet"/>
      <w:lvlText w:val=""/>
      <w:lvlJc w:val="left"/>
      <w:pPr>
        <w:tabs>
          <w:tab w:val="num" w:pos="3600"/>
        </w:tabs>
        <w:ind w:left="3600" w:hanging="360"/>
      </w:pPr>
      <w:rPr>
        <w:rFonts w:ascii="Wingdings" w:hAnsi="Wingdings" w:hint="default"/>
      </w:rPr>
    </w:lvl>
    <w:lvl w:ilvl="5" w:tplc="84FC5F68" w:tentative="1">
      <w:start w:val="1"/>
      <w:numFmt w:val="bullet"/>
      <w:lvlText w:val=""/>
      <w:lvlJc w:val="left"/>
      <w:pPr>
        <w:tabs>
          <w:tab w:val="num" w:pos="4320"/>
        </w:tabs>
        <w:ind w:left="4320" w:hanging="360"/>
      </w:pPr>
      <w:rPr>
        <w:rFonts w:ascii="Wingdings" w:hAnsi="Wingdings" w:hint="default"/>
      </w:rPr>
    </w:lvl>
    <w:lvl w:ilvl="6" w:tplc="A1F80F22" w:tentative="1">
      <w:start w:val="1"/>
      <w:numFmt w:val="bullet"/>
      <w:lvlText w:val=""/>
      <w:lvlJc w:val="left"/>
      <w:pPr>
        <w:tabs>
          <w:tab w:val="num" w:pos="5040"/>
        </w:tabs>
        <w:ind w:left="5040" w:hanging="360"/>
      </w:pPr>
      <w:rPr>
        <w:rFonts w:ascii="Wingdings" w:hAnsi="Wingdings" w:hint="default"/>
      </w:rPr>
    </w:lvl>
    <w:lvl w:ilvl="7" w:tplc="FD3A4978" w:tentative="1">
      <w:start w:val="1"/>
      <w:numFmt w:val="bullet"/>
      <w:lvlText w:val=""/>
      <w:lvlJc w:val="left"/>
      <w:pPr>
        <w:tabs>
          <w:tab w:val="num" w:pos="5760"/>
        </w:tabs>
        <w:ind w:left="5760" w:hanging="360"/>
      </w:pPr>
      <w:rPr>
        <w:rFonts w:ascii="Wingdings" w:hAnsi="Wingdings" w:hint="default"/>
      </w:rPr>
    </w:lvl>
    <w:lvl w:ilvl="8" w:tplc="CD408D8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E415734"/>
    <w:multiLevelType w:val="hybridMultilevel"/>
    <w:tmpl w:val="69B85928"/>
    <w:lvl w:ilvl="0" w:tplc="DFBA6C78">
      <w:start w:val="1"/>
      <w:numFmt w:val="bullet"/>
      <w:lvlText w:val=""/>
      <w:lvlJc w:val="left"/>
      <w:pPr>
        <w:tabs>
          <w:tab w:val="num" w:pos="720"/>
        </w:tabs>
        <w:ind w:left="720" w:hanging="360"/>
      </w:pPr>
      <w:rPr>
        <w:rFonts w:ascii="Wingdings" w:hAnsi="Wingdings" w:hint="default"/>
      </w:rPr>
    </w:lvl>
    <w:lvl w:ilvl="1" w:tplc="C4B62D40" w:tentative="1">
      <w:start w:val="1"/>
      <w:numFmt w:val="bullet"/>
      <w:lvlText w:val=""/>
      <w:lvlJc w:val="left"/>
      <w:pPr>
        <w:tabs>
          <w:tab w:val="num" w:pos="1440"/>
        </w:tabs>
        <w:ind w:left="1440" w:hanging="360"/>
      </w:pPr>
      <w:rPr>
        <w:rFonts w:ascii="Wingdings" w:hAnsi="Wingdings" w:hint="default"/>
      </w:rPr>
    </w:lvl>
    <w:lvl w:ilvl="2" w:tplc="7FAC6496" w:tentative="1">
      <w:start w:val="1"/>
      <w:numFmt w:val="bullet"/>
      <w:lvlText w:val=""/>
      <w:lvlJc w:val="left"/>
      <w:pPr>
        <w:tabs>
          <w:tab w:val="num" w:pos="2160"/>
        </w:tabs>
        <w:ind w:left="2160" w:hanging="360"/>
      </w:pPr>
      <w:rPr>
        <w:rFonts w:ascii="Wingdings" w:hAnsi="Wingdings" w:hint="default"/>
      </w:rPr>
    </w:lvl>
    <w:lvl w:ilvl="3" w:tplc="51C8D61E" w:tentative="1">
      <w:start w:val="1"/>
      <w:numFmt w:val="bullet"/>
      <w:lvlText w:val=""/>
      <w:lvlJc w:val="left"/>
      <w:pPr>
        <w:tabs>
          <w:tab w:val="num" w:pos="2880"/>
        </w:tabs>
        <w:ind w:left="2880" w:hanging="360"/>
      </w:pPr>
      <w:rPr>
        <w:rFonts w:ascii="Wingdings" w:hAnsi="Wingdings" w:hint="default"/>
      </w:rPr>
    </w:lvl>
    <w:lvl w:ilvl="4" w:tplc="E37A6A3A" w:tentative="1">
      <w:start w:val="1"/>
      <w:numFmt w:val="bullet"/>
      <w:lvlText w:val=""/>
      <w:lvlJc w:val="left"/>
      <w:pPr>
        <w:tabs>
          <w:tab w:val="num" w:pos="3600"/>
        </w:tabs>
        <w:ind w:left="3600" w:hanging="360"/>
      </w:pPr>
      <w:rPr>
        <w:rFonts w:ascii="Wingdings" w:hAnsi="Wingdings" w:hint="default"/>
      </w:rPr>
    </w:lvl>
    <w:lvl w:ilvl="5" w:tplc="95BCF6D2" w:tentative="1">
      <w:start w:val="1"/>
      <w:numFmt w:val="bullet"/>
      <w:lvlText w:val=""/>
      <w:lvlJc w:val="left"/>
      <w:pPr>
        <w:tabs>
          <w:tab w:val="num" w:pos="4320"/>
        </w:tabs>
        <w:ind w:left="4320" w:hanging="360"/>
      </w:pPr>
      <w:rPr>
        <w:rFonts w:ascii="Wingdings" w:hAnsi="Wingdings" w:hint="default"/>
      </w:rPr>
    </w:lvl>
    <w:lvl w:ilvl="6" w:tplc="8DF6A9EC" w:tentative="1">
      <w:start w:val="1"/>
      <w:numFmt w:val="bullet"/>
      <w:lvlText w:val=""/>
      <w:lvlJc w:val="left"/>
      <w:pPr>
        <w:tabs>
          <w:tab w:val="num" w:pos="5040"/>
        </w:tabs>
        <w:ind w:left="5040" w:hanging="360"/>
      </w:pPr>
      <w:rPr>
        <w:rFonts w:ascii="Wingdings" w:hAnsi="Wingdings" w:hint="default"/>
      </w:rPr>
    </w:lvl>
    <w:lvl w:ilvl="7" w:tplc="62968DF2" w:tentative="1">
      <w:start w:val="1"/>
      <w:numFmt w:val="bullet"/>
      <w:lvlText w:val=""/>
      <w:lvlJc w:val="left"/>
      <w:pPr>
        <w:tabs>
          <w:tab w:val="num" w:pos="5760"/>
        </w:tabs>
        <w:ind w:left="5760" w:hanging="360"/>
      </w:pPr>
      <w:rPr>
        <w:rFonts w:ascii="Wingdings" w:hAnsi="Wingdings" w:hint="default"/>
      </w:rPr>
    </w:lvl>
    <w:lvl w:ilvl="8" w:tplc="E4E25652" w:tentative="1">
      <w:start w:val="1"/>
      <w:numFmt w:val="bullet"/>
      <w:lvlText w:val=""/>
      <w:lvlJc w:val="left"/>
      <w:pPr>
        <w:tabs>
          <w:tab w:val="num" w:pos="6480"/>
        </w:tabs>
        <w:ind w:left="6480" w:hanging="360"/>
      </w:pPr>
      <w:rPr>
        <w:rFonts w:ascii="Wingdings" w:hAnsi="Wingdings" w:hint="default"/>
      </w:rPr>
    </w:lvl>
  </w:abstractNum>
  <w:num w:numId="1" w16cid:durableId="1593926652">
    <w:abstractNumId w:val="1"/>
  </w:num>
  <w:num w:numId="2" w16cid:durableId="2019841446">
    <w:abstractNumId w:val="2"/>
  </w:num>
  <w:num w:numId="3" w16cid:durableId="2137750129">
    <w:abstractNumId w:val="3"/>
  </w:num>
  <w:num w:numId="4" w16cid:durableId="20752724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39D"/>
    <w:rsid w:val="00070660"/>
    <w:rsid w:val="002323E9"/>
    <w:rsid w:val="003E19B4"/>
    <w:rsid w:val="005545B9"/>
    <w:rsid w:val="005B639D"/>
    <w:rsid w:val="00672D8F"/>
    <w:rsid w:val="008264FA"/>
    <w:rsid w:val="00890687"/>
    <w:rsid w:val="00B0753D"/>
    <w:rsid w:val="00B75681"/>
    <w:rsid w:val="00CA5017"/>
    <w:rsid w:val="00D307DD"/>
    <w:rsid w:val="00E3605C"/>
    <w:rsid w:val="00E974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FCB5E5F"/>
  <w15:chartTrackingRefBased/>
  <w15:docId w15:val="{EE476843-855F-49A6-9B1A-1350038D5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pPr>
        <w:spacing w:line="0" w:lineRule="atLeast"/>
        <w:ind w:firstLineChars="100" w:firstLine="1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E3605C"/>
    <w:pPr>
      <w:spacing w:before="100" w:beforeAutospacing="1" w:after="100" w:afterAutospacing="1" w:line="240" w:lineRule="auto"/>
      <w:ind w:firstLineChars="0" w:firstLine="0"/>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470557">
      <w:bodyDiv w:val="1"/>
      <w:marLeft w:val="0"/>
      <w:marRight w:val="0"/>
      <w:marTop w:val="0"/>
      <w:marBottom w:val="0"/>
      <w:divBdr>
        <w:top w:val="none" w:sz="0" w:space="0" w:color="auto"/>
        <w:left w:val="none" w:sz="0" w:space="0" w:color="auto"/>
        <w:bottom w:val="none" w:sz="0" w:space="0" w:color="auto"/>
        <w:right w:val="none" w:sz="0" w:space="0" w:color="auto"/>
      </w:divBdr>
    </w:div>
    <w:div w:id="311755070">
      <w:bodyDiv w:val="1"/>
      <w:marLeft w:val="0"/>
      <w:marRight w:val="0"/>
      <w:marTop w:val="0"/>
      <w:marBottom w:val="0"/>
      <w:divBdr>
        <w:top w:val="none" w:sz="0" w:space="0" w:color="auto"/>
        <w:left w:val="none" w:sz="0" w:space="0" w:color="auto"/>
        <w:bottom w:val="none" w:sz="0" w:space="0" w:color="auto"/>
        <w:right w:val="none" w:sz="0" w:space="0" w:color="auto"/>
      </w:divBdr>
    </w:div>
    <w:div w:id="339699772">
      <w:bodyDiv w:val="1"/>
      <w:marLeft w:val="0"/>
      <w:marRight w:val="0"/>
      <w:marTop w:val="0"/>
      <w:marBottom w:val="0"/>
      <w:divBdr>
        <w:top w:val="none" w:sz="0" w:space="0" w:color="auto"/>
        <w:left w:val="none" w:sz="0" w:space="0" w:color="auto"/>
        <w:bottom w:val="none" w:sz="0" w:space="0" w:color="auto"/>
        <w:right w:val="none" w:sz="0" w:space="0" w:color="auto"/>
      </w:divBdr>
    </w:div>
    <w:div w:id="399643547">
      <w:bodyDiv w:val="1"/>
      <w:marLeft w:val="0"/>
      <w:marRight w:val="0"/>
      <w:marTop w:val="0"/>
      <w:marBottom w:val="0"/>
      <w:divBdr>
        <w:top w:val="none" w:sz="0" w:space="0" w:color="auto"/>
        <w:left w:val="none" w:sz="0" w:space="0" w:color="auto"/>
        <w:bottom w:val="none" w:sz="0" w:space="0" w:color="auto"/>
        <w:right w:val="none" w:sz="0" w:space="0" w:color="auto"/>
      </w:divBdr>
    </w:div>
    <w:div w:id="506595735">
      <w:bodyDiv w:val="1"/>
      <w:marLeft w:val="0"/>
      <w:marRight w:val="0"/>
      <w:marTop w:val="0"/>
      <w:marBottom w:val="0"/>
      <w:divBdr>
        <w:top w:val="none" w:sz="0" w:space="0" w:color="auto"/>
        <w:left w:val="none" w:sz="0" w:space="0" w:color="auto"/>
        <w:bottom w:val="none" w:sz="0" w:space="0" w:color="auto"/>
        <w:right w:val="none" w:sz="0" w:space="0" w:color="auto"/>
      </w:divBdr>
    </w:div>
    <w:div w:id="522941247">
      <w:bodyDiv w:val="1"/>
      <w:marLeft w:val="0"/>
      <w:marRight w:val="0"/>
      <w:marTop w:val="0"/>
      <w:marBottom w:val="0"/>
      <w:divBdr>
        <w:top w:val="none" w:sz="0" w:space="0" w:color="auto"/>
        <w:left w:val="none" w:sz="0" w:space="0" w:color="auto"/>
        <w:bottom w:val="none" w:sz="0" w:space="0" w:color="auto"/>
        <w:right w:val="none" w:sz="0" w:space="0" w:color="auto"/>
      </w:divBdr>
    </w:div>
    <w:div w:id="744688524">
      <w:bodyDiv w:val="1"/>
      <w:marLeft w:val="0"/>
      <w:marRight w:val="0"/>
      <w:marTop w:val="0"/>
      <w:marBottom w:val="0"/>
      <w:divBdr>
        <w:top w:val="none" w:sz="0" w:space="0" w:color="auto"/>
        <w:left w:val="none" w:sz="0" w:space="0" w:color="auto"/>
        <w:bottom w:val="none" w:sz="0" w:space="0" w:color="auto"/>
        <w:right w:val="none" w:sz="0" w:space="0" w:color="auto"/>
      </w:divBdr>
    </w:div>
    <w:div w:id="764809555">
      <w:bodyDiv w:val="1"/>
      <w:marLeft w:val="0"/>
      <w:marRight w:val="0"/>
      <w:marTop w:val="0"/>
      <w:marBottom w:val="0"/>
      <w:divBdr>
        <w:top w:val="none" w:sz="0" w:space="0" w:color="auto"/>
        <w:left w:val="none" w:sz="0" w:space="0" w:color="auto"/>
        <w:bottom w:val="none" w:sz="0" w:space="0" w:color="auto"/>
        <w:right w:val="none" w:sz="0" w:space="0" w:color="auto"/>
      </w:divBdr>
    </w:div>
    <w:div w:id="779301210">
      <w:bodyDiv w:val="1"/>
      <w:marLeft w:val="0"/>
      <w:marRight w:val="0"/>
      <w:marTop w:val="0"/>
      <w:marBottom w:val="0"/>
      <w:divBdr>
        <w:top w:val="none" w:sz="0" w:space="0" w:color="auto"/>
        <w:left w:val="none" w:sz="0" w:space="0" w:color="auto"/>
        <w:bottom w:val="none" w:sz="0" w:space="0" w:color="auto"/>
        <w:right w:val="none" w:sz="0" w:space="0" w:color="auto"/>
      </w:divBdr>
    </w:div>
    <w:div w:id="852257892">
      <w:bodyDiv w:val="1"/>
      <w:marLeft w:val="0"/>
      <w:marRight w:val="0"/>
      <w:marTop w:val="0"/>
      <w:marBottom w:val="0"/>
      <w:divBdr>
        <w:top w:val="none" w:sz="0" w:space="0" w:color="auto"/>
        <w:left w:val="none" w:sz="0" w:space="0" w:color="auto"/>
        <w:bottom w:val="none" w:sz="0" w:space="0" w:color="auto"/>
        <w:right w:val="none" w:sz="0" w:space="0" w:color="auto"/>
      </w:divBdr>
    </w:div>
    <w:div w:id="859584190">
      <w:bodyDiv w:val="1"/>
      <w:marLeft w:val="0"/>
      <w:marRight w:val="0"/>
      <w:marTop w:val="0"/>
      <w:marBottom w:val="0"/>
      <w:divBdr>
        <w:top w:val="none" w:sz="0" w:space="0" w:color="auto"/>
        <w:left w:val="none" w:sz="0" w:space="0" w:color="auto"/>
        <w:bottom w:val="none" w:sz="0" w:space="0" w:color="auto"/>
        <w:right w:val="none" w:sz="0" w:space="0" w:color="auto"/>
      </w:divBdr>
    </w:div>
    <w:div w:id="877812388">
      <w:bodyDiv w:val="1"/>
      <w:marLeft w:val="0"/>
      <w:marRight w:val="0"/>
      <w:marTop w:val="0"/>
      <w:marBottom w:val="0"/>
      <w:divBdr>
        <w:top w:val="none" w:sz="0" w:space="0" w:color="auto"/>
        <w:left w:val="none" w:sz="0" w:space="0" w:color="auto"/>
        <w:bottom w:val="none" w:sz="0" w:space="0" w:color="auto"/>
        <w:right w:val="none" w:sz="0" w:space="0" w:color="auto"/>
      </w:divBdr>
    </w:div>
    <w:div w:id="965938503">
      <w:bodyDiv w:val="1"/>
      <w:marLeft w:val="0"/>
      <w:marRight w:val="0"/>
      <w:marTop w:val="0"/>
      <w:marBottom w:val="0"/>
      <w:divBdr>
        <w:top w:val="none" w:sz="0" w:space="0" w:color="auto"/>
        <w:left w:val="none" w:sz="0" w:space="0" w:color="auto"/>
        <w:bottom w:val="none" w:sz="0" w:space="0" w:color="auto"/>
        <w:right w:val="none" w:sz="0" w:space="0" w:color="auto"/>
      </w:divBdr>
    </w:div>
    <w:div w:id="1189024522">
      <w:bodyDiv w:val="1"/>
      <w:marLeft w:val="0"/>
      <w:marRight w:val="0"/>
      <w:marTop w:val="0"/>
      <w:marBottom w:val="0"/>
      <w:divBdr>
        <w:top w:val="none" w:sz="0" w:space="0" w:color="auto"/>
        <w:left w:val="none" w:sz="0" w:space="0" w:color="auto"/>
        <w:bottom w:val="none" w:sz="0" w:space="0" w:color="auto"/>
        <w:right w:val="none" w:sz="0" w:space="0" w:color="auto"/>
      </w:divBdr>
    </w:div>
    <w:div w:id="1251626055">
      <w:bodyDiv w:val="1"/>
      <w:marLeft w:val="0"/>
      <w:marRight w:val="0"/>
      <w:marTop w:val="0"/>
      <w:marBottom w:val="0"/>
      <w:divBdr>
        <w:top w:val="none" w:sz="0" w:space="0" w:color="auto"/>
        <w:left w:val="none" w:sz="0" w:space="0" w:color="auto"/>
        <w:bottom w:val="none" w:sz="0" w:space="0" w:color="auto"/>
        <w:right w:val="none" w:sz="0" w:space="0" w:color="auto"/>
      </w:divBdr>
    </w:div>
    <w:div w:id="1286422171">
      <w:bodyDiv w:val="1"/>
      <w:marLeft w:val="0"/>
      <w:marRight w:val="0"/>
      <w:marTop w:val="0"/>
      <w:marBottom w:val="0"/>
      <w:divBdr>
        <w:top w:val="none" w:sz="0" w:space="0" w:color="auto"/>
        <w:left w:val="none" w:sz="0" w:space="0" w:color="auto"/>
        <w:bottom w:val="none" w:sz="0" w:space="0" w:color="auto"/>
        <w:right w:val="none" w:sz="0" w:space="0" w:color="auto"/>
      </w:divBdr>
    </w:div>
    <w:div w:id="1291282338">
      <w:bodyDiv w:val="1"/>
      <w:marLeft w:val="0"/>
      <w:marRight w:val="0"/>
      <w:marTop w:val="0"/>
      <w:marBottom w:val="0"/>
      <w:divBdr>
        <w:top w:val="none" w:sz="0" w:space="0" w:color="auto"/>
        <w:left w:val="none" w:sz="0" w:space="0" w:color="auto"/>
        <w:bottom w:val="none" w:sz="0" w:space="0" w:color="auto"/>
        <w:right w:val="none" w:sz="0" w:space="0" w:color="auto"/>
      </w:divBdr>
    </w:div>
    <w:div w:id="1320109428">
      <w:bodyDiv w:val="1"/>
      <w:marLeft w:val="0"/>
      <w:marRight w:val="0"/>
      <w:marTop w:val="0"/>
      <w:marBottom w:val="0"/>
      <w:divBdr>
        <w:top w:val="none" w:sz="0" w:space="0" w:color="auto"/>
        <w:left w:val="none" w:sz="0" w:space="0" w:color="auto"/>
        <w:bottom w:val="none" w:sz="0" w:space="0" w:color="auto"/>
        <w:right w:val="none" w:sz="0" w:space="0" w:color="auto"/>
      </w:divBdr>
    </w:div>
    <w:div w:id="1509102238">
      <w:bodyDiv w:val="1"/>
      <w:marLeft w:val="0"/>
      <w:marRight w:val="0"/>
      <w:marTop w:val="0"/>
      <w:marBottom w:val="0"/>
      <w:divBdr>
        <w:top w:val="none" w:sz="0" w:space="0" w:color="auto"/>
        <w:left w:val="none" w:sz="0" w:space="0" w:color="auto"/>
        <w:bottom w:val="none" w:sz="0" w:space="0" w:color="auto"/>
        <w:right w:val="none" w:sz="0" w:space="0" w:color="auto"/>
      </w:divBdr>
      <w:divsChild>
        <w:div w:id="1038159938">
          <w:marLeft w:val="360"/>
          <w:marRight w:val="0"/>
          <w:marTop w:val="200"/>
          <w:marBottom w:val="0"/>
          <w:divBdr>
            <w:top w:val="none" w:sz="0" w:space="0" w:color="auto"/>
            <w:left w:val="none" w:sz="0" w:space="0" w:color="auto"/>
            <w:bottom w:val="none" w:sz="0" w:space="0" w:color="auto"/>
            <w:right w:val="none" w:sz="0" w:space="0" w:color="auto"/>
          </w:divBdr>
        </w:div>
        <w:div w:id="658463692">
          <w:marLeft w:val="360"/>
          <w:marRight w:val="0"/>
          <w:marTop w:val="200"/>
          <w:marBottom w:val="0"/>
          <w:divBdr>
            <w:top w:val="none" w:sz="0" w:space="0" w:color="auto"/>
            <w:left w:val="none" w:sz="0" w:space="0" w:color="auto"/>
            <w:bottom w:val="none" w:sz="0" w:space="0" w:color="auto"/>
            <w:right w:val="none" w:sz="0" w:space="0" w:color="auto"/>
          </w:divBdr>
        </w:div>
        <w:div w:id="943146274">
          <w:marLeft w:val="360"/>
          <w:marRight w:val="0"/>
          <w:marTop w:val="200"/>
          <w:marBottom w:val="0"/>
          <w:divBdr>
            <w:top w:val="none" w:sz="0" w:space="0" w:color="auto"/>
            <w:left w:val="none" w:sz="0" w:space="0" w:color="auto"/>
            <w:bottom w:val="none" w:sz="0" w:space="0" w:color="auto"/>
            <w:right w:val="none" w:sz="0" w:space="0" w:color="auto"/>
          </w:divBdr>
        </w:div>
        <w:div w:id="1417940555">
          <w:marLeft w:val="360"/>
          <w:marRight w:val="0"/>
          <w:marTop w:val="200"/>
          <w:marBottom w:val="0"/>
          <w:divBdr>
            <w:top w:val="none" w:sz="0" w:space="0" w:color="auto"/>
            <w:left w:val="none" w:sz="0" w:space="0" w:color="auto"/>
            <w:bottom w:val="none" w:sz="0" w:space="0" w:color="auto"/>
            <w:right w:val="none" w:sz="0" w:space="0" w:color="auto"/>
          </w:divBdr>
        </w:div>
      </w:divsChild>
    </w:div>
    <w:div w:id="1512141035">
      <w:bodyDiv w:val="1"/>
      <w:marLeft w:val="0"/>
      <w:marRight w:val="0"/>
      <w:marTop w:val="0"/>
      <w:marBottom w:val="0"/>
      <w:divBdr>
        <w:top w:val="none" w:sz="0" w:space="0" w:color="auto"/>
        <w:left w:val="none" w:sz="0" w:space="0" w:color="auto"/>
        <w:bottom w:val="none" w:sz="0" w:space="0" w:color="auto"/>
        <w:right w:val="none" w:sz="0" w:space="0" w:color="auto"/>
      </w:divBdr>
    </w:div>
    <w:div w:id="1515531625">
      <w:bodyDiv w:val="1"/>
      <w:marLeft w:val="0"/>
      <w:marRight w:val="0"/>
      <w:marTop w:val="0"/>
      <w:marBottom w:val="0"/>
      <w:divBdr>
        <w:top w:val="none" w:sz="0" w:space="0" w:color="auto"/>
        <w:left w:val="none" w:sz="0" w:space="0" w:color="auto"/>
        <w:bottom w:val="none" w:sz="0" w:space="0" w:color="auto"/>
        <w:right w:val="none" w:sz="0" w:space="0" w:color="auto"/>
      </w:divBdr>
    </w:div>
    <w:div w:id="1571112241">
      <w:bodyDiv w:val="1"/>
      <w:marLeft w:val="0"/>
      <w:marRight w:val="0"/>
      <w:marTop w:val="0"/>
      <w:marBottom w:val="0"/>
      <w:divBdr>
        <w:top w:val="none" w:sz="0" w:space="0" w:color="auto"/>
        <w:left w:val="none" w:sz="0" w:space="0" w:color="auto"/>
        <w:bottom w:val="none" w:sz="0" w:space="0" w:color="auto"/>
        <w:right w:val="none" w:sz="0" w:space="0" w:color="auto"/>
      </w:divBdr>
    </w:div>
    <w:div w:id="1743789379">
      <w:bodyDiv w:val="1"/>
      <w:marLeft w:val="0"/>
      <w:marRight w:val="0"/>
      <w:marTop w:val="0"/>
      <w:marBottom w:val="0"/>
      <w:divBdr>
        <w:top w:val="none" w:sz="0" w:space="0" w:color="auto"/>
        <w:left w:val="none" w:sz="0" w:space="0" w:color="auto"/>
        <w:bottom w:val="none" w:sz="0" w:space="0" w:color="auto"/>
        <w:right w:val="none" w:sz="0" w:space="0" w:color="auto"/>
      </w:divBdr>
    </w:div>
    <w:div w:id="1760250871">
      <w:bodyDiv w:val="1"/>
      <w:marLeft w:val="0"/>
      <w:marRight w:val="0"/>
      <w:marTop w:val="0"/>
      <w:marBottom w:val="0"/>
      <w:divBdr>
        <w:top w:val="none" w:sz="0" w:space="0" w:color="auto"/>
        <w:left w:val="none" w:sz="0" w:space="0" w:color="auto"/>
        <w:bottom w:val="none" w:sz="0" w:space="0" w:color="auto"/>
        <w:right w:val="none" w:sz="0" w:space="0" w:color="auto"/>
      </w:divBdr>
    </w:div>
    <w:div w:id="1991908935">
      <w:bodyDiv w:val="1"/>
      <w:marLeft w:val="0"/>
      <w:marRight w:val="0"/>
      <w:marTop w:val="0"/>
      <w:marBottom w:val="0"/>
      <w:divBdr>
        <w:top w:val="none" w:sz="0" w:space="0" w:color="auto"/>
        <w:left w:val="none" w:sz="0" w:space="0" w:color="auto"/>
        <w:bottom w:val="none" w:sz="0" w:space="0" w:color="auto"/>
        <w:right w:val="none" w:sz="0" w:space="0" w:color="auto"/>
      </w:divBdr>
    </w:div>
    <w:div w:id="1998461655">
      <w:bodyDiv w:val="1"/>
      <w:marLeft w:val="0"/>
      <w:marRight w:val="0"/>
      <w:marTop w:val="0"/>
      <w:marBottom w:val="0"/>
      <w:divBdr>
        <w:top w:val="none" w:sz="0" w:space="0" w:color="auto"/>
        <w:left w:val="none" w:sz="0" w:space="0" w:color="auto"/>
        <w:bottom w:val="none" w:sz="0" w:space="0" w:color="auto"/>
        <w:right w:val="none" w:sz="0" w:space="0" w:color="auto"/>
      </w:divBdr>
    </w:div>
    <w:div w:id="1999572914">
      <w:bodyDiv w:val="1"/>
      <w:marLeft w:val="0"/>
      <w:marRight w:val="0"/>
      <w:marTop w:val="0"/>
      <w:marBottom w:val="0"/>
      <w:divBdr>
        <w:top w:val="none" w:sz="0" w:space="0" w:color="auto"/>
        <w:left w:val="none" w:sz="0" w:space="0" w:color="auto"/>
        <w:bottom w:val="none" w:sz="0" w:space="0" w:color="auto"/>
        <w:right w:val="none" w:sz="0" w:space="0" w:color="auto"/>
      </w:divBdr>
    </w:div>
    <w:div w:id="2008903622">
      <w:bodyDiv w:val="1"/>
      <w:marLeft w:val="0"/>
      <w:marRight w:val="0"/>
      <w:marTop w:val="0"/>
      <w:marBottom w:val="0"/>
      <w:divBdr>
        <w:top w:val="none" w:sz="0" w:space="0" w:color="auto"/>
        <w:left w:val="none" w:sz="0" w:space="0" w:color="auto"/>
        <w:bottom w:val="none" w:sz="0" w:space="0" w:color="auto"/>
        <w:right w:val="none" w:sz="0" w:space="0" w:color="auto"/>
      </w:divBdr>
    </w:div>
    <w:div w:id="2077118826">
      <w:bodyDiv w:val="1"/>
      <w:marLeft w:val="0"/>
      <w:marRight w:val="0"/>
      <w:marTop w:val="0"/>
      <w:marBottom w:val="0"/>
      <w:divBdr>
        <w:top w:val="none" w:sz="0" w:space="0" w:color="auto"/>
        <w:left w:val="none" w:sz="0" w:space="0" w:color="auto"/>
        <w:bottom w:val="none" w:sz="0" w:space="0" w:color="auto"/>
        <w:right w:val="none" w:sz="0" w:space="0" w:color="auto"/>
      </w:divBdr>
    </w:div>
    <w:div w:id="2119988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ord.yahoo.co.jp/o/image/RV=1/RE=1592778572/RH=b3JkLnlhaG9vLmNvLmpw/RB=/RU=aHR0cHM6Ly90d2l0dGVyLmNvbS9nb3VrYWt1b3Vlbm1hbi9zdGF0dXMvOTkwMjE0NTYzMTM1MTg4OTkyP2xhbmc9ZGU-/RS=%5EADBgADVRUkaDolx5sV.EXBozZbYdHE-;_ylt=A2RCA97Lje5et1QAwQmU3uV7" TargetMode="External"/><Relationship Id="rId18" Type="http://schemas.openxmlformats.org/officeDocument/2006/relationships/image" Target="media/image13.jp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image" Target="media/image8.gif"/><Relationship Id="rId17" Type="http://schemas.openxmlformats.org/officeDocument/2006/relationships/image" Target="media/image12.jp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24" Type="http://schemas.openxmlformats.org/officeDocument/2006/relationships/image" Target="media/image19.gif"/><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9.jpeg"/><Relationship Id="rId22" Type="http://schemas.openxmlformats.org/officeDocument/2006/relationships/image" Target="media/image17.emf"/><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226</TotalTime>
  <Pages>1</Pages>
  <Words>496</Words>
  <Characters>2833</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鳥取大学（生協）</Company>
  <LinksUpToDate>false</LinksUpToDate>
  <CharactersWithSpaces>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八尾 正己</dc:creator>
  <cp:keywords/>
  <dc:description/>
  <cp:lastModifiedBy>八尾 正己</cp:lastModifiedBy>
  <cp:revision>9</cp:revision>
  <dcterms:created xsi:type="dcterms:W3CDTF">2020-12-07T12:53:00Z</dcterms:created>
  <dcterms:modified xsi:type="dcterms:W3CDTF">2023-02-23T07:17:00Z</dcterms:modified>
</cp:coreProperties>
</file>