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342F" w14:textId="588D3F6C" w:rsidR="00E25686" w:rsidRPr="00CE188E" w:rsidRDefault="00E25686" w:rsidP="00E25686">
      <w:pPr>
        <w:rPr>
          <w:sz w:val="28"/>
          <w:szCs w:val="28"/>
        </w:rPr>
      </w:pPr>
      <w:r w:rsidRPr="00CE188E">
        <w:rPr>
          <w:rFonts w:hint="eastAsia"/>
          <w:b/>
          <w:bCs/>
          <w:sz w:val="28"/>
          <w:szCs w:val="28"/>
        </w:rPr>
        <w:t>染色体または遺伝子に変化を伴う症候群</w:t>
      </w:r>
    </w:p>
    <w:p w14:paraId="2BABA0A3" w14:textId="77777777" w:rsidR="00E25686" w:rsidRDefault="00E25686" w:rsidP="00E25686">
      <w:pPr>
        <w:rPr>
          <w:b/>
          <w:bCs/>
        </w:rPr>
      </w:pPr>
    </w:p>
    <w:p w14:paraId="7C33D6C6" w14:textId="59AD1FF1" w:rsidR="00E25686" w:rsidRPr="00E25686" w:rsidRDefault="00E25686" w:rsidP="00E25686">
      <w:r w:rsidRPr="00E25686">
        <w:rPr>
          <w:rFonts w:hint="eastAsia"/>
          <w:b/>
          <w:bCs/>
        </w:rPr>
        <w:t>A：染色体または遺伝子に変化を伴う症候群</w:t>
      </w:r>
    </w:p>
    <w:p w14:paraId="6BC352C1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常染色体異常</w:t>
      </w:r>
    </w:p>
    <w:p w14:paraId="3F4A9473" w14:textId="77777777" w:rsidR="00E25686" w:rsidRPr="00E25686" w:rsidRDefault="00E25686" w:rsidP="00E25686">
      <w:r w:rsidRPr="00E25686">
        <w:rPr>
          <w:rFonts w:hint="eastAsia"/>
        </w:rPr>
        <w:t xml:space="preserve">　　　　Ⅰ：Down症候群（21トリソミー）</w:t>
      </w:r>
    </w:p>
    <w:p w14:paraId="2B2DCDA1" w14:textId="77777777" w:rsidR="00E25686" w:rsidRPr="00E25686" w:rsidRDefault="00E25686" w:rsidP="00E25686">
      <w:r w:rsidRPr="00E25686">
        <w:rPr>
          <w:rFonts w:hint="eastAsia"/>
        </w:rPr>
        <w:t xml:space="preserve">　　　　Ⅱ：5-p欠失症候群（5pモノソミー）（Cat Cry Syndrome）</w:t>
      </w:r>
    </w:p>
    <w:p w14:paraId="1D5DE16D" w14:textId="6DD567F4" w:rsidR="00E25686" w:rsidRPr="00E25686" w:rsidRDefault="00E25686" w:rsidP="00E25686">
      <w:r w:rsidRPr="00E25686">
        <w:rPr>
          <w:rFonts w:hint="eastAsia"/>
        </w:rPr>
        <w:t xml:space="preserve">　　　　Ⅲ：Edwards症候群（18トリソミー）</w:t>
      </w:r>
    </w:p>
    <w:p w14:paraId="359DCB3F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性染色体異常</w:t>
      </w:r>
    </w:p>
    <w:p w14:paraId="018AEFA8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　　</w:t>
      </w:r>
      <w:r w:rsidRPr="00E25686">
        <w:rPr>
          <w:rFonts w:hint="eastAsia"/>
        </w:rPr>
        <w:t>Ⅳ：Klinefelter（クラインフェルター）症候群（</w:t>
      </w:r>
      <w:r w:rsidRPr="00E25686">
        <w:rPr>
          <w:rFonts w:hint="eastAsia"/>
          <w:b/>
          <w:bCs/>
        </w:rPr>
        <w:t>47,XXY</w:t>
      </w:r>
      <w:r w:rsidRPr="00E25686">
        <w:rPr>
          <w:rFonts w:hint="eastAsia"/>
        </w:rPr>
        <w:t>）</w:t>
      </w:r>
    </w:p>
    <w:p w14:paraId="4A18A33F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　　</w:t>
      </w:r>
      <w:r w:rsidRPr="00E25686">
        <w:rPr>
          <w:rFonts w:hint="eastAsia"/>
        </w:rPr>
        <w:t>Ⅴ：Turner（ターナー）症候群（</w:t>
      </w:r>
      <w:r w:rsidRPr="00E25686">
        <w:rPr>
          <w:rFonts w:hint="eastAsia"/>
          <w:b/>
          <w:bCs/>
        </w:rPr>
        <w:t>45,X</w:t>
      </w:r>
      <w:r w:rsidRPr="00E25686">
        <w:rPr>
          <w:rFonts w:hint="eastAsia"/>
        </w:rPr>
        <w:t>.）</w:t>
      </w:r>
    </w:p>
    <w:p w14:paraId="323A89A7" w14:textId="303001E8" w:rsidR="00BD7355" w:rsidRDefault="00BD7355" w:rsidP="00E25686">
      <w:pPr>
        <w:rPr>
          <w:b/>
          <w:bCs/>
        </w:rPr>
      </w:pPr>
    </w:p>
    <w:p w14:paraId="2E3B8FF7" w14:textId="613E6877" w:rsidR="00E25686" w:rsidRPr="00CE188E" w:rsidRDefault="00E25686" w:rsidP="00E25686">
      <w:pPr>
        <w:rPr>
          <w:color w:val="000000" w:themeColor="text1"/>
        </w:rPr>
      </w:pPr>
      <w:r w:rsidRPr="00CE188E">
        <w:rPr>
          <w:rFonts w:hint="eastAsia"/>
          <w:b/>
          <w:bCs/>
          <w:color w:val="000000" w:themeColor="text1"/>
        </w:rPr>
        <w:t>Ⅰ：ダウン症候群 (Down syndrome)</w:t>
      </w:r>
    </w:p>
    <w:p w14:paraId="3E0EC122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7030A0"/>
        </w:rPr>
        <w:t>１：概念</w:t>
      </w:r>
    </w:p>
    <w:p w14:paraId="57141D5A" w14:textId="76E9B2AB" w:rsidR="00E25686" w:rsidRPr="00E25686" w:rsidRDefault="00E25686" w:rsidP="00E25686">
      <w:r w:rsidRPr="00E25686">
        <w:rPr>
          <w:rFonts w:hint="eastAsia"/>
          <w:b/>
          <w:bCs/>
        </w:rPr>
        <w:t xml:space="preserve">　（１）特徴</w:t>
      </w:r>
    </w:p>
    <w:p w14:paraId="39B6E408" w14:textId="77777777" w:rsidR="00E25686" w:rsidRPr="00E25686" w:rsidRDefault="00E25686" w:rsidP="00E25686">
      <w:r w:rsidRPr="00E25686">
        <w:rPr>
          <w:rFonts w:hint="eastAsia"/>
        </w:rPr>
        <w:t xml:space="preserve">　　　</w:t>
      </w:r>
      <w:r w:rsidRPr="00E25686">
        <w:rPr>
          <w:rFonts w:hint="eastAsia"/>
          <w:color w:val="FF0000"/>
        </w:rPr>
        <w:t>特有の顔貌</w:t>
      </w:r>
      <w:r w:rsidRPr="00E25686">
        <w:rPr>
          <w:rFonts w:hint="eastAsia"/>
        </w:rPr>
        <w:t>や</w:t>
      </w:r>
      <w:r w:rsidRPr="00E25686">
        <w:rPr>
          <w:rFonts w:hint="eastAsia"/>
          <w:color w:val="FF0000"/>
        </w:rPr>
        <w:t>先天性心疾患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消化器疾患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免疫系・内分泌系の不全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白血病</w:t>
      </w:r>
      <w:r w:rsidRPr="00E25686">
        <w:rPr>
          <w:rFonts w:hint="eastAsia"/>
        </w:rPr>
        <w:t>，</w:t>
      </w:r>
    </w:p>
    <w:p w14:paraId="3856D4AF" w14:textId="0DAA96D6" w:rsidR="00E25686" w:rsidRPr="00E25686" w:rsidRDefault="00E25686" w:rsidP="00E25686">
      <w:r w:rsidRPr="00E25686">
        <w:rPr>
          <w:rFonts w:hint="eastAsia"/>
        </w:rPr>
        <w:t xml:space="preserve">　　　アルツハイマー病など，多くの症状を様々な頻度で伴うことで知られる症候群．</w:t>
      </w:r>
    </w:p>
    <w:p w14:paraId="762A05E1" w14:textId="5A51E759" w:rsidR="00E25686" w:rsidRPr="00E25686" w:rsidRDefault="00E25686" w:rsidP="00E25686">
      <w:r w:rsidRPr="00E25686">
        <w:rPr>
          <w:rFonts w:hint="eastAsia"/>
        </w:rPr>
        <w:t xml:space="preserve">　　　</w:t>
      </w:r>
      <w:r w:rsidRPr="00E25686">
        <w:rPr>
          <w:rFonts w:hint="eastAsia"/>
          <w:color w:val="FF0000"/>
        </w:rPr>
        <w:t>精神遅滞</w:t>
      </w:r>
      <w:r w:rsidRPr="00E25686">
        <w:rPr>
          <w:rFonts w:hint="eastAsia"/>
        </w:rPr>
        <w:t>はほぼ全ての患者で発症．</w:t>
      </w:r>
    </w:p>
    <w:p w14:paraId="45306D71" w14:textId="1DA33D8A" w:rsidR="00E25686" w:rsidRPr="00E25686" w:rsidRDefault="00E25686" w:rsidP="00E25686">
      <w:r w:rsidRPr="00E25686">
        <w:rPr>
          <w:rFonts w:hint="eastAsia"/>
        </w:rPr>
        <w:t xml:space="preserve">　　　ヒトで生存しうる最も頻度の高い染色体異常. </w:t>
      </w:r>
    </w:p>
    <w:p w14:paraId="6DE366AF" w14:textId="77777777" w:rsidR="00E25686" w:rsidRPr="00E25686" w:rsidRDefault="00E25686" w:rsidP="00E25686">
      <w:r w:rsidRPr="00E25686">
        <w:rPr>
          <w:rFonts w:hint="eastAsia"/>
        </w:rPr>
        <w:t xml:space="preserve">　　　21番染色体のすべて，あるいは必須領域(Down syndrome critical region)の</w:t>
      </w:r>
    </w:p>
    <w:p w14:paraId="47E73139" w14:textId="3A204E70" w:rsidR="00E25686" w:rsidRDefault="00E25686" w:rsidP="00E25686">
      <w:r w:rsidRPr="00E25686">
        <w:rPr>
          <w:rFonts w:hint="eastAsia"/>
        </w:rPr>
        <w:t xml:space="preserve">　　　過剰な複製で生じる．</w:t>
      </w:r>
    </w:p>
    <w:p w14:paraId="046DF9E1" w14:textId="77777777" w:rsidR="00CE188E" w:rsidRPr="00E25686" w:rsidRDefault="00CE188E" w:rsidP="00E25686"/>
    <w:p w14:paraId="521E11C5" w14:textId="38CB6671" w:rsidR="00E25686" w:rsidRPr="00E25686" w:rsidRDefault="00E25686" w:rsidP="00E25686">
      <w:r w:rsidRPr="00E25686">
        <w:rPr>
          <w:rFonts w:hint="eastAsia"/>
        </w:rPr>
        <w:t xml:space="preserve">  </w:t>
      </w:r>
      <w:r w:rsidRPr="00E25686">
        <w:rPr>
          <w:rFonts w:hint="eastAsia"/>
          <w:b/>
          <w:bCs/>
        </w:rPr>
        <w:t>（２）歴史</w:t>
      </w:r>
    </w:p>
    <w:p w14:paraId="669CA13C" w14:textId="114A4133" w:rsidR="00E25686" w:rsidRPr="00E25686" w:rsidRDefault="00E25686" w:rsidP="00E25686">
      <w:r w:rsidRPr="00E25686">
        <w:rPr>
          <w:rFonts w:hint="eastAsia"/>
        </w:rPr>
        <w:t xml:space="preserve">　　　1866年：英国の医師John </w:t>
      </w:r>
      <w:proofErr w:type="spellStart"/>
      <w:r w:rsidRPr="00E25686">
        <w:rPr>
          <w:rFonts w:hint="eastAsia"/>
        </w:rPr>
        <w:t>L.H.Down</w:t>
      </w:r>
      <w:proofErr w:type="spellEnd"/>
      <w:r w:rsidRPr="00E25686">
        <w:rPr>
          <w:rFonts w:hint="eastAsia"/>
        </w:rPr>
        <w:t>(1828～1896）</w:t>
      </w:r>
    </w:p>
    <w:p w14:paraId="21E25F81" w14:textId="55213CF1" w:rsidR="00E25686" w:rsidRPr="00E25686" w:rsidRDefault="00E25686" w:rsidP="00E25686">
      <w:r w:rsidRPr="00E25686">
        <w:rPr>
          <w:rFonts w:hint="eastAsia"/>
        </w:rPr>
        <w:t xml:space="preserve">　　　　　　　よく似た顔貌で知的能力障害のある人について報告．　</w:t>
      </w:r>
    </w:p>
    <w:p w14:paraId="04769023" w14:textId="35729F4E" w:rsidR="00E25686" w:rsidRPr="00E25686" w:rsidRDefault="00E25686" w:rsidP="00E25686">
      <w:r w:rsidRPr="00E25686">
        <w:rPr>
          <w:rFonts w:hint="eastAsia"/>
        </w:rPr>
        <w:t xml:space="preserve">　　　1959年：フランスの</w:t>
      </w:r>
      <w:proofErr w:type="spellStart"/>
      <w:r w:rsidRPr="00E25686">
        <w:rPr>
          <w:rFonts w:hint="eastAsia"/>
        </w:rPr>
        <w:t>J.Lejeune</w:t>
      </w:r>
      <w:proofErr w:type="spellEnd"/>
      <w:r w:rsidRPr="00E25686">
        <w:rPr>
          <w:rFonts w:hint="eastAsia"/>
        </w:rPr>
        <w:t xml:space="preserve"> (1926~1994）</w:t>
      </w:r>
    </w:p>
    <w:p w14:paraId="53845200" w14:textId="0A17E264" w:rsidR="00E25686" w:rsidRDefault="00E25686" w:rsidP="00E25686">
      <w:r w:rsidRPr="00E25686">
        <w:rPr>
          <w:rFonts w:hint="eastAsia"/>
        </w:rPr>
        <w:t xml:space="preserve">　　　　　　　21番染色体のトリソミーが原因であることを報告．</w:t>
      </w:r>
    </w:p>
    <w:p w14:paraId="5154CBE7" w14:textId="77777777" w:rsidR="00CE188E" w:rsidRPr="00E25686" w:rsidRDefault="00CE188E" w:rsidP="00E25686"/>
    <w:p w14:paraId="164AA830" w14:textId="140B3AA0" w:rsidR="00E25686" w:rsidRPr="00E25686" w:rsidRDefault="00BD7355" w:rsidP="00BD7355">
      <w:pPr>
        <w:ind w:firstLineChars="100" w:firstLine="210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D89484F" wp14:editId="0A163729">
            <wp:simplePos x="0" y="0"/>
            <wp:positionH relativeFrom="column">
              <wp:posOffset>3573780</wp:posOffset>
            </wp:positionH>
            <wp:positionV relativeFrom="paragraph">
              <wp:posOffset>6350</wp:posOffset>
            </wp:positionV>
            <wp:extent cx="2232025" cy="248602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  <w:b/>
          <w:bCs/>
        </w:rPr>
        <w:t>（３）染色体型</w:t>
      </w:r>
    </w:p>
    <w:p w14:paraId="4922F947" w14:textId="7B5805EF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頻度の高い順に</w:t>
      </w:r>
    </w:p>
    <w:p w14:paraId="5DC1E957" w14:textId="06A00CBB" w:rsidR="00E25686" w:rsidRPr="00E25686" w:rsidRDefault="00E25686" w:rsidP="00E25686">
      <w:r w:rsidRPr="00E25686">
        <w:rPr>
          <w:rFonts w:hint="eastAsia"/>
        </w:rPr>
        <w:t xml:space="preserve">　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トリソミー21型(95%)：典型的</w:t>
      </w:r>
    </w:p>
    <w:p w14:paraId="7321928F" w14:textId="58893139" w:rsidR="00E25686" w:rsidRPr="00E25686" w:rsidRDefault="00E25686" w:rsidP="00E25686">
      <w:r w:rsidRPr="00E25686">
        <w:rPr>
          <w:rFonts w:hint="eastAsia"/>
        </w:rPr>
        <w:t xml:space="preserve">　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転座型（4％）</w:t>
      </w:r>
    </w:p>
    <w:p w14:paraId="6A005DA0" w14:textId="22323B5D" w:rsidR="00E25686" w:rsidRPr="00E25686" w:rsidRDefault="00E25686" w:rsidP="00E25686">
      <w:r w:rsidRPr="00E25686">
        <w:rPr>
          <w:rFonts w:hint="eastAsia"/>
        </w:rPr>
        <w:t xml:space="preserve">　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モザイク型(1%)</w:t>
      </w:r>
    </w:p>
    <w:p w14:paraId="2B14AFB3" w14:textId="77777777" w:rsidR="00E25686" w:rsidRPr="00E25686" w:rsidRDefault="00E25686" w:rsidP="00BD7355">
      <w:pPr>
        <w:ind w:firstLineChars="100" w:firstLine="210"/>
      </w:pPr>
      <w:r w:rsidRPr="00E25686">
        <w:rPr>
          <w:rFonts w:hint="eastAsia"/>
        </w:rPr>
        <w:t>転座型にはD/G転座型とG/G転座型があり，</w:t>
      </w:r>
    </w:p>
    <w:p w14:paraId="00F28E7A" w14:textId="7C1C2896" w:rsidR="00E25686" w:rsidRPr="00E25686" w:rsidRDefault="00E25686" w:rsidP="00BD7355">
      <w:pPr>
        <w:ind w:firstLineChars="100" w:firstLine="210"/>
      </w:pPr>
      <w:r w:rsidRPr="00E25686">
        <w:rPr>
          <w:rFonts w:hint="eastAsia"/>
        </w:rPr>
        <w:t>モザイク型には46/47型と46/47/48型が存在する．</w:t>
      </w:r>
    </w:p>
    <w:p w14:paraId="7450971D" w14:textId="77777777" w:rsidR="00E25686" w:rsidRPr="00E25686" w:rsidRDefault="00E25686" w:rsidP="00BD7355">
      <w:pPr>
        <w:ind w:firstLineChars="200" w:firstLine="412"/>
        <w:rPr>
          <w:color w:val="FF0000"/>
        </w:rPr>
      </w:pPr>
      <w:r w:rsidRPr="00E25686">
        <w:rPr>
          <w:rFonts w:hint="eastAsia"/>
          <w:b/>
          <w:bCs/>
          <w:color w:val="FF0000"/>
        </w:rPr>
        <w:t>47,XX　47,XY</w:t>
      </w:r>
    </w:p>
    <w:p w14:paraId="70AA8EBB" w14:textId="3B412055" w:rsidR="00BD7355" w:rsidRDefault="00BD7355" w:rsidP="00BD7355">
      <w:pPr>
        <w:rPr>
          <w:b/>
          <w:bCs/>
        </w:rPr>
      </w:pPr>
    </w:p>
    <w:p w14:paraId="6F923E4F" w14:textId="45510576" w:rsidR="00BD7355" w:rsidRPr="00BD7355" w:rsidRDefault="00BD7355" w:rsidP="00BD7355">
      <w:pPr>
        <w:rPr>
          <w:b/>
          <w:bCs/>
        </w:rPr>
      </w:pPr>
      <w:r w:rsidRPr="00BD7355">
        <w:rPr>
          <w:rFonts w:hint="eastAsia"/>
          <w:b/>
          <w:bCs/>
        </w:rPr>
        <w:t>補足：転座型（４６）</w:t>
      </w:r>
    </w:p>
    <w:p w14:paraId="586D45BF" w14:textId="3C8B361E" w:rsidR="00BD7355" w:rsidRPr="00BD7355" w:rsidRDefault="00BD7355" w:rsidP="00BD7355">
      <w:r w:rsidRPr="00BD7355">
        <w:rPr>
          <w:rFonts w:hint="eastAsia"/>
          <w:b/>
          <w:bCs/>
        </w:rPr>
        <w:t xml:space="preserve">　</w:t>
      </w:r>
      <w:r w:rsidRPr="00BD7355">
        <w:rPr>
          <w:rFonts w:hint="eastAsia"/>
        </w:rPr>
        <w:t>１部分が他の染色体と結合</w:t>
      </w:r>
    </w:p>
    <w:p w14:paraId="7319A3B3" w14:textId="68AB0B5E" w:rsidR="00BD7355" w:rsidRPr="00BD7355" w:rsidRDefault="00BD7355" w:rsidP="00BD7355">
      <w:r w:rsidRPr="00BD7355">
        <w:rPr>
          <w:rFonts w:hint="eastAsia"/>
        </w:rPr>
        <w:t xml:space="preserve">　　過剰な</w:t>
      </w:r>
      <w:r w:rsidRPr="00BD7355">
        <w:t>21と13，14，15</w:t>
      </w:r>
    </w:p>
    <w:p w14:paraId="39A9F8C6" w14:textId="21E5D00D" w:rsidR="00BD7355" w:rsidRPr="00BD7355" w:rsidRDefault="00BD7355" w:rsidP="00BD7355">
      <w:r w:rsidRPr="00BD7355">
        <w:rPr>
          <w:rFonts w:hint="eastAsia"/>
        </w:rPr>
        <w:t xml:space="preserve">　　過剰な</w:t>
      </w:r>
      <w:r w:rsidRPr="00BD7355">
        <w:t>21と22</w:t>
      </w:r>
    </w:p>
    <w:p w14:paraId="48B98963" w14:textId="5421F134" w:rsidR="00BD7355" w:rsidRPr="00BD7355" w:rsidRDefault="00BD7355" w:rsidP="00BD7355">
      <w:r w:rsidRPr="00BD7355">
        <w:rPr>
          <w:rFonts w:hint="eastAsia"/>
        </w:rPr>
        <w:t xml:space="preserve">　ダウン症の３％</w:t>
      </w:r>
    </w:p>
    <w:p w14:paraId="10D8836B" w14:textId="228B0FC8" w:rsidR="00BD7355" w:rsidRPr="00BD7355" w:rsidRDefault="00CE188E" w:rsidP="00BD7355">
      <w:r>
        <w:rPr>
          <w:noProof/>
        </w:rPr>
        <w:drawing>
          <wp:anchor distT="0" distB="0" distL="114300" distR="114300" simplePos="0" relativeHeight="251659264" behindDoc="1" locked="0" layoutInCell="1" allowOverlap="1" wp14:anchorId="5FC57D41" wp14:editId="49F1A64C">
            <wp:simplePos x="0" y="0"/>
            <wp:positionH relativeFrom="column">
              <wp:posOffset>3211830</wp:posOffset>
            </wp:positionH>
            <wp:positionV relativeFrom="paragraph">
              <wp:posOffset>128963</wp:posOffset>
            </wp:positionV>
            <wp:extent cx="1119544" cy="1676400"/>
            <wp:effectExtent l="0" t="0" r="444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44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55" w:rsidRPr="00BD7355">
        <w:rPr>
          <w:rFonts w:hint="eastAsia"/>
        </w:rPr>
        <w:t xml:space="preserve">　遺伝もある（転座保因者）</w:t>
      </w:r>
    </w:p>
    <w:p w14:paraId="5D365B4A" w14:textId="504B5A88" w:rsidR="00BD7355" w:rsidRPr="00BD7355" w:rsidRDefault="00CE188E" w:rsidP="00BD7355">
      <w:r>
        <w:rPr>
          <w:noProof/>
        </w:rPr>
        <w:drawing>
          <wp:anchor distT="0" distB="0" distL="114300" distR="114300" simplePos="0" relativeHeight="251657215" behindDoc="1" locked="0" layoutInCell="1" allowOverlap="1" wp14:anchorId="67507A1B" wp14:editId="09ECADE8">
            <wp:simplePos x="0" y="0"/>
            <wp:positionH relativeFrom="column">
              <wp:posOffset>4434205</wp:posOffset>
            </wp:positionH>
            <wp:positionV relativeFrom="paragraph">
              <wp:posOffset>168275</wp:posOffset>
            </wp:positionV>
            <wp:extent cx="1965325" cy="1370659"/>
            <wp:effectExtent l="0" t="0" r="0" b="127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70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55" w:rsidRPr="00BD7355">
        <w:rPr>
          <w:rFonts w:hint="eastAsia"/>
        </w:rPr>
        <w:t xml:space="preserve">　臨床症状：典型的ダウン症</w:t>
      </w:r>
    </w:p>
    <w:p w14:paraId="0959014D" w14:textId="6A955028" w:rsidR="00BD7355" w:rsidRPr="00BD7355" w:rsidRDefault="00BD7355" w:rsidP="00BD7355">
      <w:r w:rsidRPr="00BD7355">
        <w:rPr>
          <w:rFonts w:hint="eastAsia"/>
        </w:rPr>
        <w:t xml:space="preserve">　　　　　　トリソミーと区別がつかない．</w:t>
      </w:r>
    </w:p>
    <w:p w14:paraId="36938B2A" w14:textId="40BDEDB0" w:rsidR="00BD7355" w:rsidRPr="00BD7355" w:rsidRDefault="00BD7355" w:rsidP="00BD7355">
      <w:r>
        <w:rPr>
          <w:noProof/>
        </w:rPr>
        <w:drawing>
          <wp:anchor distT="0" distB="0" distL="114300" distR="114300" simplePos="0" relativeHeight="251660288" behindDoc="1" locked="0" layoutInCell="1" allowOverlap="1" wp14:anchorId="37A99A2A" wp14:editId="70AD6822">
            <wp:simplePos x="0" y="0"/>
            <wp:positionH relativeFrom="column">
              <wp:posOffset>272415</wp:posOffset>
            </wp:positionH>
            <wp:positionV relativeFrom="paragraph">
              <wp:posOffset>101600</wp:posOffset>
            </wp:positionV>
            <wp:extent cx="2647950" cy="1018306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1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E99D5" w14:textId="237E4CD7" w:rsidR="00BD7355" w:rsidRPr="00BD7355" w:rsidRDefault="00BD7355" w:rsidP="00BD7355"/>
    <w:p w14:paraId="43705679" w14:textId="63C0EC80" w:rsidR="00BD7355" w:rsidRPr="00BD7355" w:rsidRDefault="00BD7355" w:rsidP="00BD7355"/>
    <w:p w14:paraId="47B22E7B" w14:textId="77777777" w:rsidR="00BD7355" w:rsidRPr="00BD7355" w:rsidRDefault="00BD7355" w:rsidP="00BD7355"/>
    <w:p w14:paraId="19AE0C50" w14:textId="46A658B5" w:rsidR="00BD7355" w:rsidRPr="00BD7355" w:rsidRDefault="00BD7355" w:rsidP="00BD7355"/>
    <w:p w14:paraId="451B148E" w14:textId="5AF45D19" w:rsidR="00BD7355" w:rsidRPr="00BD7355" w:rsidRDefault="00BD7355" w:rsidP="00BD7355">
      <w:r w:rsidRPr="00BD7355">
        <w:rPr>
          <w:rFonts w:hint="eastAsia"/>
        </w:rPr>
        <w:t xml:space="preserve">　　　　　　</w:t>
      </w:r>
      <w:r w:rsidRPr="00BD7355">
        <w:t xml:space="preserve">21　　　　　　　　</w:t>
      </w:r>
      <w:r>
        <w:rPr>
          <w:rFonts w:hint="eastAsia"/>
        </w:rPr>
        <w:t xml:space="preserve">　　　</w:t>
      </w:r>
      <w:r w:rsidRPr="00BD7355">
        <w:t>22</w:t>
      </w:r>
    </w:p>
    <w:p w14:paraId="37093A22" w14:textId="3AF06DF8" w:rsidR="00BD7355" w:rsidRPr="00BD7355" w:rsidRDefault="00BD7355" w:rsidP="00BD7355">
      <w:r w:rsidRPr="00BD7355">
        <w:rPr>
          <w:rFonts w:hint="eastAsia"/>
        </w:rPr>
        <w:t xml:space="preserve">　　　２１染色体と過剰な２１染色体が転座</w:t>
      </w:r>
    </w:p>
    <w:p w14:paraId="59792CD3" w14:textId="2B6AD1D6" w:rsidR="00BD7355" w:rsidRDefault="00BD7355" w:rsidP="00E25686">
      <w:pPr>
        <w:rPr>
          <w:b/>
          <w:bCs/>
        </w:rPr>
      </w:pPr>
    </w:p>
    <w:p w14:paraId="52C22799" w14:textId="5E3F3A41" w:rsidR="00E25686" w:rsidRPr="00E25686" w:rsidRDefault="00E25686" w:rsidP="00E25686">
      <w:r w:rsidRPr="00E25686">
        <w:rPr>
          <w:rFonts w:hint="eastAsia"/>
          <w:b/>
          <w:bCs/>
        </w:rPr>
        <w:t>補足：モザイク型</w:t>
      </w:r>
    </w:p>
    <w:p w14:paraId="7D760BE5" w14:textId="08F2AE1B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proofErr w:type="spellStart"/>
      <w:r w:rsidRPr="00E25686">
        <w:rPr>
          <w:rFonts w:hint="eastAsia"/>
          <w:b/>
          <w:bCs/>
        </w:rPr>
        <w:t>mos</w:t>
      </w:r>
      <w:proofErr w:type="spellEnd"/>
      <w:r w:rsidRPr="00E25686">
        <w:rPr>
          <w:rFonts w:hint="eastAsia"/>
          <w:b/>
          <w:bCs/>
        </w:rPr>
        <w:t xml:space="preserve"> 45,X/46,XX </w:t>
      </w:r>
    </w:p>
    <w:p w14:paraId="34B33EF0" w14:textId="07459022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45,X のラインと 46,XX のラインのモザイク(</w:t>
      </w:r>
      <w:proofErr w:type="spellStart"/>
      <w:r w:rsidRPr="00E25686">
        <w:rPr>
          <w:rFonts w:hint="eastAsia"/>
        </w:rPr>
        <w:t>mos</w:t>
      </w:r>
      <w:proofErr w:type="spellEnd"/>
      <w:r w:rsidRPr="00E25686">
        <w:rPr>
          <w:rFonts w:hint="eastAsia"/>
        </w:rPr>
        <w:t>)．</w:t>
      </w:r>
    </w:p>
    <w:p w14:paraId="5B8242A5" w14:textId="2727008D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正常核型(46,XX)のラインを後に書き，ふたつのラインの間を/で区切る．</w:t>
      </w:r>
    </w:p>
    <w:p w14:paraId="2F439C65" w14:textId="20EE0AE0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proofErr w:type="spellStart"/>
      <w:r w:rsidRPr="00E25686">
        <w:rPr>
          <w:rFonts w:hint="eastAsia"/>
        </w:rPr>
        <w:t>mos</w:t>
      </w:r>
      <w:proofErr w:type="spellEnd"/>
      <w:r w:rsidRPr="00E25686">
        <w:rPr>
          <w:rFonts w:hint="eastAsia"/>
        </w:rPr>
        <w:t xml:space="preserve"> はつけなくてもよい．</w:t>
      </w:r>
    </w:p>
    <w:p w14:paraId="4FD38A1C" w14:textId="6320DF55" w:rsidR="00E25686" w:rsidRPr="00E25686" w:rsidRDefault="00E25686" w:rsidP="00E25686">
      <w:r w:rsidRPr="00E25686">
        <w:rPr>
          <w:rFonts w:hint="eastAsia"/>
          <w:b/>
          <w:bCs/>
        </w:rPr>
        <w:t xml:space="preserve">　chi 46,XX/46,XY </w:t>
      </w:r>
    </w:p>
    <w:p w14:paraId="483C580C" w14:textId="1EC94CA1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46,XX(正常女性)のラインと 46,XY(正常男性)のラインのキメラ(chimera)．</w:t>
      </w:r>
    </w:p>
    <w:p w14:paraId="4E0A93EF" w14:textId="39F1D5BF" w:rsidR="00E25686" w:rsidRPr="00E25686" w:rsidRDefault="00E25686" w:rsidP="00E25686">
      <w:r w:rsidRPr="00E25686">
        <w:rPr>
          <w:rFonts w:hint="eastAsia"/>
          <w:b/>
          <w:bCs/>
        </w:rPr>
        <w:t xml:space="preserve">　47,XY,+21/46,XY </w:t>
      </w:r>
    </w:p>
    <w:p w14:paraId="06DA1962" w14:textId="674198D1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トリソミー21/正常男性のモザイク．</w:t>
      </w:r>
    </w:p>
    <w:p w14:paraId="780C8B1B" w14:textId="1970730B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proofErr w:type="spellStart"/>
      <w:r w:rsidRPr="00E25686">
        <w:rPr>
          <w:rFonts w:hint="eastAsia"/>
          <w:b/>
          <w:bCs/>
        </w:rPr>
        <w:t>mos</w:t>
      </w:r>
      <w:proofErr w:type="spellEnd"/>
      <w:r w:rsidRPr="00E25686">
        <w:rPr>
          <w:rFonts w:hint="eastAsia"/>
          <w:b/>
          <w:bCs/>
        </w:rPr>
        <w:t xml:space="preserve"> 45,X[15]/47,XXX[10]/46,XX[23]</w:t>
      </w:r>
    </w:p>
    <w:p w14:paraId="14418817" w14:textId="517FEBDD" w:rsidR="00E25686" w:rsidRPr="00E25686" w:rsidRDefault="00E25686" w:rsidP="00E25686">
      <w:r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Pr="00E25686">
        <w:rPr>
          <w:rFonts w:hint="eastAsia"/>
        </w:rPr>
        <w:t>45,X が 15 細胞，47,XXX が 10 細胞，46,XX が 23 細胞のモザイク．</w:t>
      </w:r>
    </w:p>
    <w:p w14:paraId="310EA8CE" w14:textId="35E9E797" w:rsidR="00E25686" w:rsidRDefault="00CE188E" w:rsidP="00E25686">
      <w:r>
        <w:rPr>
          <w:noProof/>
        </w:rPr>
        <w:drawing>
          <wp:anchor distT="0" distB="0" distL="114300" distR="114300" simplePos="0" relativeHeight="251662336" behindDoc="1" locked="0" layoutInCell="1" allowOverlap="1" wp14:anchorId="3FE034C7" wp14:editId="5788AC5D">
            <wp:simplePos x="0" y="0"/>
            <wp:positionH relativeFrom="column">
              <wp:posOffset>4070985</wp:posOffset>
            </wp:positionH>
            <wp:positionV relativeFrom="paragraph">
              <wp:posOffset>120575</wp:posOffset>
            </wp:positionV>
            <wp:extent cx="884935" cy="13049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3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55">
        <w:rPr>
          <w:noProof/>
          <w:color w:val="FF0000"/>
        </w:rPr>
        <w:drawing>
          <wp:anchor distT="0" distB="0" distL="114300" distR="114300" simplePos="0" relativeHeight="251661312" behindDoc="1" locked="0" layoutInCell="1" allowOverlap="1" wp14:anchorId="135A78A0" wp14:editId="1CDFBFBD">
            <wp:simplePos x="0" y="0"/>
            <wp:positionH relativeFrom="column">
              <wp:posOffset>2929255</wp:posOffset>
            </wp:positionH>
            <wp:positionV relativeFrom="paragraph">
              <wp:posOffset>139700</wp:posOffset>
            </wp:positionV>
            <wp:extent cx="930537" cy="1285780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37" cy="128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</w:t>
      </w:r>
      <w:r w:rsidR="00BD7355">
        <w:rPr>
          <w:rFonts w:hint="eastAsia"/>
        </w:rPr>
        <w:t xml:space="preserve">　</w:t>
      </w:r>
      <w:r w:rsidR="00E25686" w:rsidRPr="00E25686">
        <w:rPr>
          <w:rFonts w:hint="eastAsia"/>
        </w:rPr>
        <w:t>[ ]は分析した細胞数．</w:t>
      </w:r>
    </w:p>
    <w:p w14:paraId="70C9AA8D" w14:textId="5EA44CA1" w:rsidR="00CE188E" w:rsidRPr="00E25686" w:rsidRDefault="00CE188E" w:rsidP="00E25686">
      <w:r>
        <w:rPr>
          <w:noProof/>
        </w:rPr>
        <w:drawing>
          <wp:anchor distT="0" distB="0" distL="114300" distR="114300" simplePos="0" relativeHeight="251663360" behindDoc="1" locked="0" layoutInCell="1" allowOverlap="1" wp14:anchorId="45E786F3" wp14:editId="06D4F53F">
            <wp:simplePos x="0" y="0"/>
            <wp:positionH relativeFrom="column">
              <wp:posOffset>5211445</wp:posOffset>
            </wp:positionH>
            <wp:positionV relativeFrom="paragraph">
              <wp:posOffset>6350</wp:posOffset>
            </wp:positionV>
            <wp:extent cx="1065607" cy="1933575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7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2C104D" w14:textId="7AB075CE" w:rsidR="00BD7355" w:rsidRPr="00BD7355" w:rsidRDefault="00E25686" w:rsidP="00BD7355">
      <w:r w:rsidRPr="00E25686">
        <w:rPr>
          <w:rFonts w:hint="eastAsia"/>
        </w:rPr>
        <w:t> </w:t>
      </w:r>
      <w:r w:rsidR="00BD7355" w:rsidRPr="00BD7355">
        <w:rPr>
          <w:rFonts w:hint="eastAsia"/>
          <w:b/>
          <w:bCs/>
        </w:rPr>
        <w:t>補足：モザイク型（４７）</w:t>
      </w:r>
    </w:p>
    <w:p w14:paraId="437A53A8" w14:textId="2BB0D19A" w:rsidR="00BD7355" w:rsidRPr="00BD7355" w:rsidRDefault="00BD7355" w:rsidP="00BD7355">
      <w:r w:rsidRPr="00BD7355">
        <w:rPr>
          <w:rFonts w:hint="eastAsia"/>
        </w:rPr>
        <w:t xml:space="preserve">　</w:t>
      </w:r>
      <w:r w:rsidRPr="00BD7355">
        <w:rPr>
          <w:rFonts w:hint="eastAsia"/>
          <w:color w:val="FF0000"/>
        </w:rPr>
        <w:t>正常細胞と21トリソミー細胞が混在</w:t>
      </w:r>
    </w:p>
    <w:p w14:paraId="46E82D45" w14:textId="726F7408" w:rsidR="00BD7355" w:rsidRPr="00BD7355" w:rsidRDefault="00BD7355" w:rsidP="00BD7355">
      <w:r w:rsidRPr="00BD7355">
        <w:rPr>
          <w:rFonts w:hint="eastAsia"/>
        </w:rPr>
        <w:t xml:space="preserve">　ダウン症の１％</w:t>
      </w:r>
    </w:p>
    <w:p w14:paraId="541D96B8" w14:textId="7BF9B0B7" w:rsidR="00BD7355" w:rsidRPr="00BD7355" w:rsidRDefault="00BD7355" w:rsidP="00BD7355">
      <w:r w:rsidRPr="00BD7355">
        <w:rPr>
          <w:rFonts w:hint="eastAsia"/>
        </w:rPr>
        <w:t xml:space="preserve">　臨床症状　非典型例から典型例まで様々</w:t>
      </w:r>
    </w:p>
    <w:p w14:paraId="3050D8D4" w14:textId="506FF56E" w:rsidR="00BD7355" w:rsidRDefault="00CE188E" w:rsidP="00BD7355">
      <w:r>
        <w:rPr>
          <w:noProof/>
        </w:rPr>
        <w:drawing>
          <wp:anchor distT="0" distB="0" distL="114300" distR="114300" simplePos="0" relativeHeight="251664384" behindDoc="1" locked="0" layoutInCell="1" allowOverlap="1" wp14:anchorId="4FCD4041" wp14:editId="60270CA6">
            <wp:simplePos x="0" y="0"/>
            <wp:positionH relativeFrom="margin">
              <wp:posOffset>2996565</wp:posOffset>
            </wp:positionH>
            <wp:positionV relativeFrom="paragraph">
              <wp:posOffset>177800</wp:posOffset>
            </wp:positionV>
            <wp:extent cx="1499084" cy="1352550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468" cy="13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7355" w:rsidRPr="00BD7355">
        <w:rPr>
          <w:rFonts w:hint="eastAsia"/>
        </w:rPr>
        <w:t xml:space="preserve">　　　・軽度知能障害</w:t>
      </w:r>
    </w:p>
    <w:p w14:paraId="44F6D755" w14:textId="2E1756F6" w:rsidR="00BD7355" w:rsidRPr="00BD7355" w:rsidRDefault="00BD7355" w:rsidP="00BD7355">
      <w:r w:rsidRPr="00BD7355">
        <w:rPr>
          <w:rFonts w:hint="eastAsia"/>
        </w:rPr>
        <w:t xml:space="preserve">　　　・非典型的な顔貌</w:t>
      </w:r>
    </w:p>
    <w:p w14:paraId="4CAFBFCE" w14:textId="36890FA2" w:rsidR="00BD7355" w:rsidRPr="00BD7355" w:rsidRDefault="00BD7355" w:rsidP="00BD7355">
      <w:r w:rsidRPr="00BD7355">
        <w:rPr>
          <w:rFonts w:hint="eastAsia"/>
        </w:rPr>
        <w:lastRenderedPageBreak/>
        <w:t xml:space="preserve">　　　・外表奇形</w:t>
      </w:r>
    </w:p>
    <w:p w14:paraId="3777C2A3" w14:textId="57DE2027" w:rsidR="00BD7355" w:rsidRDefault="00BD7355" w:rsidP="00BD7355">
      <w:r w:rsidRPr="00BD7355">
        <w:rPr>
          <w:rFonts w:hint="eastAsia"/>
        </w:rPr>
        <w:t xml:space="preserve">　　　・皮膚紋理異常</w:t>
      </w:r>
    </w:p>
    <w:p w14:paraId="77B9E025" w14:textId="7F84681B" w:rsidR="000C4E43" w:rsidRDefault="00CE188E" w:rsidP="00BD7355">
      <w:pPr>
        <w:rPr>
          <w:b/>
          <w:bCs/>
          <w:color w:val="7030A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452356" wp14:editId="2F1DA4A1">
            <wp:simplePos x="0" y="0"/>
            <wp:positionH relativeFrom="column">
              <wp:posOffset>3804285</wp:posOffset>
            </wp:positionH>
            <wp:positionV relativeFrom="paragraph">
              <wp:posOffset>25400</wp:posOffset>
            </wp:positionV>
            <wp:extent cx="1893407" cy="23622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07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812C1" w14:textId="608DBD73" w:rsidR="00E25686" w:rsidRPr="00E25686" w:rsidRDefault="00E25686" w:rsidP="00BD7355">
      <w:pPr>
        <w:rPr>
          <w:color w:val="7030A0"/>
        </w:rPr>
      </w:pPr>
      <w:r w:rsidRPr="00E25686">
        <w:rPr>
          <w:rFonts w:hint="eastAsia"/>
          <w:b/>
          <w:bCs/>
          <w:color w:val="7030A0"/>
        </w:rPr>
        <w:t>２：疫学</w:t>
      </w:r>
    </w:p>
    <w:p w14:paraId="302431C2" w14:textId="5074C724" w:rsidR="00E25686" w:rsidRPr="00E25686" w:rsidRDefault="00E25686" w:rsidP="00E25686">
      <w:r w:rsidRPr="00E25686">
        <w:rPr>
          <w:rFonts w:hint="eastAsia"/>
          <w:b/>
          <w:bCs/>
        </w:rPr>
        <w:t xml:space="preserve">　出生頻度</w:t>
      </w:r>
    </w:p>
    <w:p w14:paraId="7795A96D" w14:textId="15357755" w:rsidR="00E25686" w:rsidRPr="00E25686" w:rsidRDefault="00E25686" w:rsidP="000C4E43">
      <w:pPr>
        <w:tabs>
          <w:tab w:val="left" w:pos="6120"/>
        </w:tabs>
      </w:pPr>
      <w:r w:rsidRPr="00E25686">
        <w:rPr>
          <w:rFonts w:hint="eastAsia"/>
        </w:rPr>
        <w:t xml:space="preserve">　　700～1000人に1人．</w:t>
      </w:r>
      <w:r w:rsidR="000C4E43">
        <w:tab/>
      </w:r>
    </w:p>
    <w:p w14:paraId="4391C584" w14:textId="02119487" w:rsidR="00E25686" w:rsidRPr="00E25686" w:rsidRDefault="00E25686" w:rsidP="00E25686">
      <w:r w:rsidRPr="00E25686">
        <w:rPr>
          <w:rFonts w:hint="eastAsia"/>
        </w:rPr>
        <w:t xml:space="preserve">　統計的に母親の年齢に比例して発生率が上昇する．</w:t>
      </w:r>
    </w:p>
    <w:p w14:paraId="4A5329CD" w14:textId="4AA15C95" w:rsidR="00E25686" w:rsidRPr="00E25686" w:rsidRDefault="00E25686" w:rsidP="00E25686">
      <w:r w:rsidRPr="00E25686">
        <w:rPr>
          <w:rFonts w:hint="eastAsia"/>
        </w:rPr>
        <w:t xml:space="preserve">　　　25歳未満で2000分の1</w:t>
      </w:r>
    </w:p>
    <w:p w14:paraId="737776EF" w14:textId="77777777" w:rsidR="00E25686" w:rsidRPr="00E25686" w:rsidRDefault="00E25686" w:rsidP="00E25686">
      <w:r w:rsidRPr="00E25686">
        <w:rPr>
          <w:rFonts w:hint="eastAsia"/>
        </w:rPr>
        <w:t xml:space="preserve">　　　35歳で300分の1</w:t>
      </w:r>
    </w:p>
    <w:p w14:paraId="491AAA61" w14:textId="77777777" w:rsidR="00E25686" w:rsidRPr="00E25686" w:rsidRDefault="00E25686" w:rsidP="00E25686">
      <w:r w:rsidRPr="00E25686">
        <w:rPr>
          <w:rFonts w:hint="eastAsia"/>
        </w:rPr>
        <w:t xml:space="preserve">　　　40歳で100分の1</w:t>
      </w:r>
    </w:p>
    <w:p w14:paraId="1F07394F" w14:textId="5A0BFB48" w:rsidR="00E25686" w:rsidRPr="00E25686" w:rsidRDefault="00E25686" w:rsidP="00E25686">
      <w:r w:rsidRPr="00E25686">
        <w:rPr>
          <w:rFonts w:hint="eastAsia"/>
        </w:rPr>
        <w:t xml:space="preserve">　日本での患者数はおよそ</w:t>
      </w:r>
      <w:r w:rsidRPr="00E25686">
        <w:rPr>
          <w:rFonts w:hint="eastAsia"/>
          <w:color w:val="FF0000"/>
        </w:rPr>
        <w:t>5万人</w:t>
      </w:r>
      <w:r w:rsidRPr="00E25686">
        <w:rPr>
          <w:rFonts w:hint="eastAsia"/>
        </w:rPr>
        <w:t>.</w:t>
      </w:r>
    </w:p>
    <w:p w14:paraId="09CC5DB0" w14:textId="77777777" w:rsidR="000C4E43" w:rsidRDefault="000C4E43" w:rsidP="00E25686">
      <w:pPr>
        <w:rPr>
          <w:b/>
          <w:bCs/>
        </w:rPr>
      </w:pPr>
    </w:p>
    <w:p w14:paraId="732E5F04" w14:textId="3997A61C" w:rsidR="00E25686" w:rsidRPr="00E25686" w:rsidRDefault="00E25686" w:rsidP="00E25686">
      <w:pPr>
        <w:rPr>
          <w:color w:val="7030A0"/>
        </w:rPr>
      </w:pPr>
      <w:r w:rsidRPr="00E25686">
        <w:rPr>
          <w:rFonts w:hint="eastAsia"/>
          <w:b/>
          <w:bCs/>
          <w:color w:val="7030A0"/>
        </w:rPr>
        <w:t>３：症状・症候</w:t>
      </w:r>
    </w:p>
    <w:p w14:paraId="55001C0E" w14:textId="77777777" w:rsidR="00E25686" w:rsidRPr="00E25686" w:rsidRDefault="00E25686" w:rsidP="00E25686">
      <w:r w:rsidRPr="00E25686">
        <w:rPr>
          <w:rFonts w:hint="eastAsia"/>
          <w:b/>
          <w:bCs/>
        </w:rPr>
        <w:t>（１）全身的特徴</w:t>
      </w:r>
    </w:p>
    <w:p w14:paraId="00412BD1" w14:textId="77777777" w:rsidR="00E25686" w:rsidRPr="00E25686" w:rsidRDefault="00E25686" w:rsidP="00E25686">
      <w:r w:rsidRPr="00E25686">
        <w:rPr>
          <w:rFonts w:hint="eastAsia"/>
        </w:rPr>
        <w:t xml:space="preserve">　　　発育遅滞，</w:t>
      </w:r>
      <w:r w:rsidRPr="00E25686">
        <w:rPr>
          <w:rFonts w:hint="eastAsia"/>
          <w:color w:val="FF0000"/>
        </w:rPr>
        <w:t>低身長</w:t>
      </w:r>
      <w:r w:rsidRPr="00E25686">
        <w:rPr>
          <w:rFonts w:hint="eastAsia"/>
        </w:rPr>
        <w:t>，肥満傾向，</w:t>
      </w:r>
      <w:r w:rsidRPr="00E25686">
        <w:rPr>
          <w:rFonts w:hint="eastAsia"/>
          <w:color w:val="FF0000"/>
        </w:rPr>
        <w:t>短頸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短い手足</w:t>
      </w:r>
      <w:r w:rsidRPr="00E25686">
        <w:rPr>
          <w:rFonts w:hint="eastAsia"/>
        </w:rPr>
        <w:t>，筋緊張低下，</w:t>
      </w:r>
      <w:r w:rsidRPr="00E25686">
        <w:rPr>
          <w:rFonts w:hint="eastAsia"/>
          <w:color w:val="FF0000"/>
        </w:rPr>
        <w:t>短い手指</w:t>
      </w:r>
      <w:r w:rsidRPr="00E25686">
        <w:rPr>
          <w:rFonts w:hint="eastAsia"/>
        </w:rPr>
        <w:t>，など．</w:t>
      </w:r>
    </w:p>
    <w:p w14:paraId="5F3AA586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特徴的顔貌</w:t>
      </w:r>
    </w:p>
    <w:p w14:paraId="67ECF326" w14:textId="77777777" w:rsidR="00E25686" w:rsidRPr="00E25686" w:rsidRDefault="00E25686" w:rsidP="00E25686">
      <w:r w:rsidRPr="00E25686">
        <w:rPr>
          <w:rFonts w:hint="eastAsia"/>
        </w:rPr>
        <w:t xml:space="preserve">　　　</w:t>
      </w:r>
      <w:r w:rsidRPr="00E25686">
        <w:rPr>
          <w:rFonts w:hint="eastAsia"/>
          <w:color w:val="FF0000"/>
        </w:rPr>
        <w:t>短頭扁平後頭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内眼角賛皮</w:t>
      </w:r>
      <w:r w:rsidRPr="00E25686">
        <w:rPr>
          <w:rFonts w:hint="eastAsia"/>
        </w:rPr>
        <w:t>，</w:t>
      </w:r>
      <w:r w:rsidRPr="00E25686">
        <w:rPr>
          <w:rFonts w:hint="eastAsia"/>
          <w:b/>
          <w:bCs/>
          <w:color w:val="FF0000"/>
        </w:rPr>
        <w:t>眼瞼裂斜上</w:t>
      </w:r>
      <w:r w:rsidRPr="00E25686">
        <w:rPr>
          <w:rFonts w:hint="eastAsia"/>
          <w:b/>
          <w:bCs/>
        </w:rPr>
        <w:t>，</w:t>
      </w:r>
      <w:r w:rsidRPr="00E25686">
        <w:rPr>
          <w:rFonts w:hint="eastAsia"/>
          <w:color w:val="FF0000"/>
        </w:rPr>
        <w:t>凹んだ鼻堤</w:t>
      </w:r>
      <w:r w:rsidRPr="00E25686">
        <w:rPr>
          <w:rFonts w:hint="eastAsia"/>
        </w:rPr>
        <w:t>，</w:t>
      </w:r>
    </w:p>
    <w:p w14:paraId="0838EF7F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　</w:t>
      </w:r>
      <w:r w:rsidRPr="00E25686">
        <w:rPr>
          <w:rFonts w:hint="eastAsia"/>
          <w:b/>
          <w:bCs/>
          <w:color w:val="FF0000"/>
        </w:rPr>
        <w:t>耳介の変形</w:t>
      </w:r>
      <w:r w:rsidRPr="00E25686">
        <w:rPr>
          <w:rFonts w:hint="eastAsia"/>
          <w:color w:val="FF0000"/>
        </w:rPr>
        <w:t>（小さな耳や耳介低位）</w:t>
      </w:r>
      <w:r w:rsidRPr="00E25686">
        <w:rPr>
          <w:rFonts w:hint="eastAsia"/>
        </w:rPr>
        <w:t>，</w:t>
      </w:r>
      <w:r w:rsidRPr="00E25686">
        <w:rPr>
          <w:rFonts w:hint="eastAsia"/>
          <w:b/>
          <w:bCs/>
          <w:color w:val="FF0000"/>
        </w:rPr>
        <w:t>眼間開離</w:t>
      </w:r>
      <w:r w:rsidRPr="00E25686">
        <w:rPr>
          <w:rFonts w:hint="eastAsia"/>
        </w:rPr>
        <w:t>を示す.</w:t>
      </w:r>
    </w:p>
    <w:p w14:paraId="0B4883D4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早期老化傾向</w:t>
      </w:r>
    </w:p>
    <w:p w14:paraId="77F60154" w14:textId="77777777" w:rsidR="00E25686" w:rsidRPr="00E25686" w:rsidRDefault="00E25686" w:rsidP="00E25686">
      <w:r w:rsidRPr="00E25686">
        <w:rPr>
          <w:rFonts w:hint="eastAsia"/>
        </w:rPr>
        <w:t xml:space="preserve">　　　30歳過ぎより皮膚乾燥，弾力性消失，白髪や疎な頭髪などがみられる．</w:t>
      </w:r>
    </w:p>
    <w:p w14:paraId="339DDEE4" w14:textId="1974A61A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性格</w:t>
      </w:r>
    </w:p>
    <w:p w14:paraId="4A7C8F8B" w14:textId="77777777" w:rsidR="00E25686" w:rsidRPr="00E25686" w:rsidRDefault="00E25686" w:rsidP="00E25686">
      <w:r w:rsidRPr="00E25686">
        <w:rPr>
          <w:rFonts w:hint="eastAsia"/>
        </w:rPr>
        <w:t xml:space="preserve">　　　陽気で人なつこいが，ときに頑固．</w:t>
      </w:r>
    </w:p>
    <w:p w14:paraId="279BA29C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不妊</w:t>
      </w:r>
    </w:p>
    <w:p w14:paraId="18BA0FB8" w14:textId="4F55CDAA" w:rsidR="00E25686" w:rsidRPr="00E25686" w:rsidRDefault="00E25686" w:rsidP="00E25686">
      <w:r w:rsidRPr="00E25686">
        <w:rPr>
          <w:rFonts w:hint="eastAsia"/>
        </w:rPr>
        <w:t xml:space="preserve">　　　男性の場合，モザイク型を除き</w:t>
      </w:r>
      <w:r w:rsidRPr="00E25686">
        <w:rPr>
          <w:rFonts w:hint="eastAsia"/>
          <w:color w:val="FF0000"/>
        </w:rPr>
        <w:t>すべて不妊</w:t>
      </w:r>
      <w:r w:rsidRPr="00E25686">
        <w:rPr>
          <w:rFonts w:hint="eastAsia"/>
        </w:rPr>
        <w:t>となる.</w:t>
      </w:r>
    </w:p>
    <w:p w14:paraId="34F9BF8A" w14:textId="1F418BDB" w:rsidR="00E25686" w:rsidRDefault="00E25686" w:rsidP="00E25686">
      <w:r w:rsidRPr="00E25686">
        <w:rPr>
          <w:rFonts w:hint="eastAsia"/>
        </w:rPr>
        <w:t xml:space="preserve">　　　女性の場合多くは妊娠が可能であるが，</w:t>
      </w:r>
      <w:r w:rsidRPr="00E25686">
        <w:rPr>
          <w:rFonts w:hint="eastAsia"/>
          <w:color w:val="FF0000"/>
        </w:rPr>
        <w:t>多くは自然流産</w:t>
      </w:r>
      <w:r w:rsidRPr="00E25686">
        <w:rPr>
          <w:rFonts w:hint="eastAsia"/>
        </w:rPr>
        <w:t>となる.</w:t>
      </w:r>
    </w:p>
    <w:p w14:paraId="309F2275" w14:textId="77777777" w:rsidR="00CE188E" w:rsidRDefault="00CE188E" w:rsidP="00E25686"/>
    <w:p w14:paraId="3FD950A1" w14:textId="1F2D8086" w:rsidR="000C4E43" w:rsidRPr="000C4E43" w:rsidRDefault="000C4E43" w:rsidP="000C4E43">
      <w:r w:rsidRPr="000C4E43">
        <w:rPr>
          <w:rFonts w:hint="eastAsia"/>
          <w:b/>
          <w:bCs/>
        </w:rPr>
        <w:t>（２）合併症</w:t>
      </w:r>
    </w:p>
    <w:p w14:paraId="0EF717BE" w14:textId="77777777" w:rsidR="000C4E43" w:rsidRPr="000C4E43" w:rsidRDefault="000C4E43" w:rsidP="000C4E43">
      <w:r w:rsidRPr="000C4E43">
        <w:rPr>
          <w:rFonts w:hint="eastAsia"/>
          <w:b/>
          <w:bCs/>
        </w:rPr>
        <w:t xml:space="preserve">　知的能力障害（100%)</w:t>
      </w:r>
    </w:p>
    <w:p w14:paraId="3856930A" w14:textId="77777777" w:rsidR="000C4E43" w:rsidRPr="000C4E43" w:rsidRDefault="000C4E43" w:rsidP="000C4E43">
      <w:r w:rsidRPr="000C4E43">
        <w:rPr>
          <w:rFonts w:hint="eastAsia"/>
        </w:rPr>
        <w:t xml:space="preserve">　　平均して8 - 9歳の精神年齢に対応する，軽度から中度の知的障害である.</w:t>
      </w:r>
    </w:p>
    <w:p w14:paraId="6C53B741" w14:textId="3BC26DD3" w:rsidR="000C4E43" w:rsidRPr="000C4E43" w:rsidRDefault="000C4E43" w:rsidP="000C4E43">
      <w:r w:rsidRPr="000C4E43">
        <w:rPr>
          <w:rFonts w:hint="eastAsia"/>
        </w:rPr>
        <w:t xml:space="preserve">　　それぞれのばらつきが大きく，かなり個人差がある.</w:t>
      </w:r>
    </w:p>
    <w:p w14:paraId="62AA2389" w14:textId="33FC4A35" w:rsidR="000C4E43" w:rsidRPr="000C4E43" w:rsidRDefault="00CE188E" w:rsidP="000C4E43">
      <w:r>
        <w:rPr>
          <w:noProof/>
        </w:rPr>
        <w:drawing>
          <wp:anchor distT="0" distB="0" distL="114300" distR="114300" simplePos="0" relativeHeight="251666432" behindDoc="1" locked="0" layoutInCell="1" allowOverlap="1" wp14:anchorId="00884294" wp14:editId="0FD2FF68">
            <wp:simplePos x="0" y="0"/>
            <wp:positionH relativeFrom="column">
              <wp:posOffset>3810635</wp:posOffset>
            </wp:positionH>
            <wp:positionV relativeFrom="paragraph">
              <wp:posOffset>6350</wp:posOffset>
            </wp:positionV>
            <wp:extent cx="1340056" cy="160020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056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43" w:rsidRPr="000C4E43">
        <w:rPr>
          <w:rFonts w:hint="eastAsia"/>
          <w:b/>
          <w:bCs/>
        </w:rPr>
        <w:t xml:space="preserve">　先天性心疾患（50％）</w:t>
      </w:r>
    </w:p>
    <w:p w14:paraId="34222067" w14:textId="65BA37D1" w:rsidR="000C4E43" w:rsidRPr="000C4E43" w:rsidRDefault="000C4E43" w:rsidP="000C4E43">
      <w:r w:rsidRPr="000C4E43">
        <w:rPr>
          <w:rFonts w:hint="eastAsia"/>
        </w:rPr>
        <w:t xml:space="preserve">　　</w:t>
      </w:r>
      <w:r w:rsidRPr="000C4E43">
        <w:rPr>
          <w:rFonts w:hint="eastAsia"/>
          <w:color w:val="FF0000"/>
        </w:rPr>
        <w:t>心内膜床欠損症</w:t>
      </w:r>
      <w:r w:rsidRPr="000C4E43">
        <w:rPr>
          <w:rFonts w:hint="eastAsia"/>
        </w:rPr>
        <w:t>，</w:t>
      </w:r>
      <w:r w:rsidRPr="000C4E43">
        <w:rPr>
          <w:rFonts w:hint="eastAsia"/>
          <w:color w:val="FF0000"/>
        </w:rPr>
        <w:t>心室中隔欠損症</w:t>
      </w:r>
      <w:r w:rsidRPr="000C4E43">
        <w:rPr>
          <w:rFonts w:hint="eastAsia"/>
        </w:rPr>
        <w:t>，</w:t>
      </w:r>
      <w:r w:rsidRPr="000C4E43">
        <w:rPr>
          <w:rFonts w:hint="eastAsia"/>
          <w:color w:val="FF0000"/>
        </w:rPr>
        <w:t>肺高血圧症</w:t>
      </w:r>
      <w:r w:rsidRPr="000C4E43">
        <w:rPr>
          <w:rFonts w:hint="eastAsia"/>
        </w:rPr>
        <w:t xml:space="preserve">　など</w:t>
      </w:r>
    </w:p>
    <w:p w14:paraId="1C41DCE5" w14:textId="77777777" w:rsidR="000C4E43" w:rsidRPr="000C4E43" w:rsidRDefault="000C4E43" w:rsidP="000C4E43">
      <w:r w:rsidRPr="000C4E43">
        <w:rPr>
          <w:rFonts w:hint="eastAsia"/>
          <w:b/>
          <w:bCs/>
        </w:rPr>
        <w:t xml:space="preserve">　消化管奇形（12%）</w:t>
      </w:r>
    </w:p>
    <w:p w14:paraId="25C40FFD" w14:textId="77777777" w:rsidR="000C4E43" w:rsidRPr="000C4E43" w:rsidRDefault="000C4E43" w:rsidP="000C4E43">
      <w:r w:rsidRPr="000C4E43">
        <w:rPr>
          <w:rFonts w:hint="eastAsia"/>
        </w:rPr>
        <w:t xml:space="preserve">　　十二指腸狭窄・幽門狭窄，</w:t>
      </w:r>
      <w:r w:rsidRPr="000C4E43">
        <w:rPr>
          <w:rFonts w:hint="eastAsia"/>
          <w:color w:val="FF0000"/>
        </w:rPr>
        <w:t>鎖肛</w:t>
      </w:r>
      <w:r w:rsidRPr="000C4E43">
        <w:rPr>
          <w:rFonts w:hint="eastAsia"/>
        </w:rPr>
        <w:t xml:space="preserve">　など</w:t>
      </w:r>
    </w:p>
    <w:p w14:paraId="6DA62BBB" w14:textId="77777777" w:rsidR="000C4E43" w:rsidRPr="000C4E43" w:rsidRDefault="000C4E43" w:rsidP="000C4E43">
      <w:r w:rsidRPr="000C4E43">
        <w:rPr>
          <w:rFonts w:hint="eastAsia"/>
          <w:b/>
          <w:bCs/>
        </w:rPr>
        <w:t xml:space="preserve">　眼症状</w:t>
      </w:r>
    </w:p>
    <w:p w14:paraId="63D99188" w14:textId="1BB61472" w:rsidR="00CE188E" w:rsidRPr="000C4E43" w:rsidRDefault="000C4E43" w:rsidP="00CE188E">
      <w:pPr>
        <w:rPr>
          <w:color w:val="FF0000"/>
        </w:rPr>
      </w:pPr>
      <w:r w:rsidRPr="000C4E43">
        <w:rPr>
          <w:rFonts w:hint="eastAsia"/>
        </w:rPr>
        <w:t xml:space="preserve">　　眼の屈折異常（近視・遠視・乱視)，白内障.</w:t>
      </w:r>
      <w:r w:rsidR="00CE188E">
        <w:rPr>
          <w:rFonts w:hint="eastAsia"/>
        </w:rPr>
        <w:t xml:space="preserve">　</w:t>
      </w:r>
      <w:r w:rsidR="00CE188E" w:rsidRPr="00CE188E">
        <w:rPr>
          <w:rFonts w:hint="eastAsia"/>
          <w:color w:val="000000" w:themeColor="text1"/>
        </w:rPr>
        <w:t xml:space="preserve"> </w:t>
      </w:r>
      <w:r w:rsidR="00CE188E" w:rsidRPr="000C4E43">
        <w:rPr>
          <w:rFonts w:hint="eastAsia"/>
          <w:color w:val="000000" w:themeColor="text1"/>
        </w:rPr>
        <w:t>猿線</w:t>
      </w:r>
    </w:p>
    <w:p w14:paraId="1AE8A86F" w14:textId="2CB0F50F" w:rsidR="000C4E43" w:rsidRPr="000C4E43" w:rsidRDefault="000C4E43" w:rsidP="000C4E43"/>
    <w:p w14:paraId="6A927BC5" w14:textId="77777777" w:rsidR="000C4E43" w:rsidRPr="000C4E43" w:rsidRDefault="000C4E43" w:rsidP="000C4E43">
      <w:r w:rsidRPr="000C4E43">
        <w:rPr>
          <w:rFonts w:hint="eastAsia"/>
          <w:b/>
          <w:bCs/>
        </w:rPr>
        <w:t xml:space="preserve">　その他</w:t>
      </w:r>
    </w:p>
    <w:p w14:paraId="10A31F6B" w14:textId="77777777" w:rsidR="000C4E43" w:rsidRPr="000C4E43" w:rsidRDefault="000C4E43" w:rsidP="000C4E43">
      <w:pPr>
        <w:rPr>
          <w:color w:val="FF0000"/>
        </w:rPr>
      </w:pPr>
      <w:r w:rsidRPr="000C4E43">
        <w:rPr>
          <w:rFonts w:hint="eastAsia"/>
          <w:b/>
          <w:bCs/>
        </w:rPr>
        <w:t xml:space="preserve">　　</w:t>
      </w:r>
      <w:r w:rsidRPr="000C4E43">
        <w:rPr>
          <w:rFonts w:hint="eastAsia"/>
          <w:b/>
          <w:bCs/>
          <w:color w:val="FF0000"/>
        </w:rPr>
        <w:t xml:space="preserve">ＨＢs抗原陽性率が高い　</w:t>
      </w:r>
    </w:p>
    <w:p w14:paraId="5CF90018" w14:textId="608037F8" w:rsidR="000C4E43" w:rsidRPr="000C4E43" w:rsidRDefault="000C4E43" w:rsidP="000C4E43">
      <w:pPr>
        <w:rPr>
          <w:color w:val="FF0000"/>
        </w:rPr>
      </w:pPr>
      <w:r w:rsidRPr="000C4E43">
        <w:rPr>
          <w:rFonts w:hint="eastAsia"/>
          <w:b/>
          <w:bCs/>
          <w:color w:val="FF0000"/>
        </w:rPr>
        <w:t xml:space="preserve">　　頸椎の亜脱臼（10～30％）</w:t>
      </w:r>
      <w:r>
        <w:rPr>
          <w:rFonts w:hint="eastAsia"/>
          <w:b/>
          <w:bCs/>
          <w:color w:val="FF0000"/>
        </w:rPr>
        <w:t xml:space="preserve">　　　　　　　　　　　　　　　　　</w:t>
      </w:r>
    </w:p>
    <w:p w14:paraId="578589B6" w14:textId="5FC41980" w:rsidR="000C4E43" w:rsidRPr="000C4E43" w:rsidRDefault="000C4E43" w:rsidP="000C4E43">
      <w:r w:rsidRPr="000C4E43">
        <w:rPr>
          <w:rFonts w:hint="eastAsia"/>
        </w:rPr>
        <w:t xml:space="preserve">　　難聴，急性白血病，一過性骨髄異常増殖症，</w:t>
      </w:r>
      <w:r w:rsidRPr="000C4E43">
        <w:rPr>
          <w:rFonts w:hint="eastAsia"/>
          <w:color w:val="FF0000"/>
        </w:rPr>
        <w:t>点頭てんかん</w:t>
      </w:r>
      <w:r w:rsidRPr="000C4E43">
        <w:rPr>
          <w:rFonts w:hint="eastAsia"/>
        </w:rPr>
        <w:t>，</w:t>
      </w:r>
      <w:r w:rsidRPr="000C4E43">
        <w:rPr>
          <w:rFonts w:hint="eastAsia"/>
          <w:color w:val="FF0000"/>
        </w:rPr>
        <w:t>環軸椎の不安定性</w:t>
      </w:r>
      <w:r w:rsidRPr="000C4E43">
        <w:rPr>
          <w:rFonts w:hint="eastAsia"/>
        </w:rPr>
        <w:t>.</w:t>
      </w:r>
    </w:p>
    <w:p w14:paraId="3900E1A9" w14:textId="04CE55E1" w:rsidR="000C4E43" w:rsidRPr="000C4E43" w:rsidRDefault="000C4E43" w:rsidP="000C4E43">
      <w:r w:rsidRPr="000C4E43">
        <w:rPr>
          <w:rFonts w:hint="eastAsia"/>
        </w:rPr>
        <w:t xml:space="preserve">　　手掌単一屈曲線（猿線），多指症，合指症など．</w:t>
      </w:r>
    </w:p>
    <w:p w14:paraId="543ED34D" w14:textId="49ECFE15" w:rsidR="000C4E43" w:rsidRPr="00E25686" w:rsidRDefault="000C4E43" w:rsidP="00E25686">
      <w:r w:rsidRPr="000C4E43">
        <w:rPr>
          <w:rFonts w:hint="eastAsia"/>
        </w:rPr>
        <w:t xml:space="preserve">　　若年期の急激退行，</w:t>
      </w:r>
      <w:r w:rsidRPr="000C4E43">
        <w:rPr>
          <w:rFonts w:hint="eastAsia"/>
          <w:color w:val="FF0000"/>
        </w:rPr>
        <w:t>40歳以降のAlzheimer病</w:t>
      </w:r>
      <w:r w:rsidRPr="000C4E43">
        <w:rPr>
          <w:rFonts w:hint="eastAsia"/>
        </w:rPr>
        <w:t>，</w:t>
      </w:r>
      <w:r w:rsidRPr="000C4E43">
        <w:rPr>
          <w:rFonts w:hint="eastAsia"/>
          <w:color w:val="FF0000"/>
        </w:rPr>
        <w:t>てんかん</w:t>
      </w:r>
      <w:r w:rsidRPr="000C4E43">
        <w:rPr>
          <w:rFonts w:hint="eastAsia"/>
        </w:rPr>
        <w:t>が高率に発現.</w:t>
      </w:r>
    </w:p>
    <w:p w14:paraId="598BF442" w14:textId="77777777" w:rsidR="000C4E43" w:rsidRDefault="000C4E43" w:rsidP="00E25686">
      <w:pPr>
        <w:rPr>
          <w:b/>
          <w:bCs/>
        </w:rPr>
      </w:pPr>
    </w:p>
    <w:p w14:paraId="6C35E5B9" w14:textId="2D0FFDE5" w:rsidR="00E25686" w:rsidRDefault="00E25686" w:rsidP="00E25686">
      <w:pPr>
        <w:rPr>
          <w:b/>
          <w:bCs/>
        </w:rPr>
      </w:pPr>
      <w:r w:rsidRPr="00E25686">
        <w:rPr>
          <w:rFonts w:hint="eastAsia"/>
          <w:b/>
          <w:bCs/>
        </w:rPr>
        <w:t>補足１：知的能力障害</w:t>
      </w:r>
    </w:p>
    <w:p w14:paraId="127C5983" w14:textId="4528DF7A" w:rsidR="000C4E43" w:rsidRDefault="00CE188E" w:rsidP="00E25686">
      <w:pPr>
        <w:rPr>
          <w:b/>
          <w:bCs/>
        </w:rPr>
      </w:pPr>
      <w:r>
        <w:rPr>
          <w:rFonts w:hint="eastAsia"/>
          <w:b/>
          <w:bCs/>
        </w:rPr>
        <w:t xml:space="preserve">　　　</w:t>
      </w:r>
      <w:r w:rsidR="000C4E43">
        <w:rPr>
          <w:b/>
          <w:bCs/>
          <w:noProof/>
        </w:rPr>
        <w:drawing>
          <wp:inline distT="0" distB="0" distL="0" distR="0" wp14:anchorId="5A33024E" wp14:editId="4EBD5E70">
            <wp:extent cx="3275965" cy="2543250"/>
            <wp:effectExtent l="0" t="0" r="635" b="952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316" cy="255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42157" w14:textId="77777777" w:rsidR="000C4E43" w:rsidRDefault="000C4E43" w:rsidP="00E25686">
      <w:pPr>
        <w:rPr>
          <w:b/>
          <w:bCs/>
        </w:rPr>
      </w:pPr>
    </w:p>
    <w:p w14:paraId="6ABAED2E" w14:textId="442F621F" w:rsidR="00E25686" w:rsidRPr="00E25686" w:rsidRDefault="00E25686" w:rsidP="00E25686">
      <w:r w:rsidRPr="00E25686">
        <w:rPr>
          <w:rFonts w:hint="eastAsia"/>
          <w:b/>
          <w:bCs/>
        </w:rPr>
        <w:t>補足２：白血病　健常者の３〜２０倍</w:t>
      </w:r>
    </w:p>
    <w:p w14:paraId="24AF51EC" w14:textId="66DB117C" w:rsidR="000C4E43" w:rsidRDefault="00CE188E" w:rsidP="00E25686">
      <w:pPr>
        <w:rPr>
          <w:b/>
          <w:bCs/>
        </w:rPr>
      </w:pPr>
      <w:r>
        <w:rPr>
          <w:rFonts w:hint="eastAsia"/>
          <w:b/>
          <w:bCs/>
        </w:rPr>
        <w:t xml:space="preserve">　　　</w:t>
      </w:r>
      <w:r w:rsidR="000C4E43">
        <w:rPr>
          <w:b/>
          <w:bCs/>
          <w:noProof/>
        </w:rPr>
        <w:drawing>
          <wp:inline distT="0" distB="0" distL="0" distR="0" wp14:anchorId="4B92B79F" wp14:editId="60E907BF">
            <wp:extent cx="4638675" cy="1217415"/>
            <wp:effectExtent l="0" t="0" r="0" b="190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99" cy="1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BB158" w14:textId="77777777" w:rsidR="000C4E43" w:rsidRDefault="000C4E43" w:rsidP="000C4E43">
      <w:pPr>
        <w:rPr>
          <w:b/>
          <w:bCs/>
        </w:rPr>
      </w:pPr>
    </w:p>
    <w:p w14:paraId="18F3832D" w14:textId="579E94DE" w:rsidR="000C4E43" w:rsidRPr="000C4E43" w:rsidRDefault="000C4E43" w:rsidP="000C4E43">
      <w:pPr>
        <w:rPr>
          <w:b/>
          <w:bCs/>
        </w:rPr>
      </w:pPr>
      <w:r w:rsidRPr="000C4E43">
        <w:rPr>
          <w:rFonts w:hint="eastAsia"/>
          <w:b/>
          <w:bCs/>
        </w:rPr>
        <w:t>補足３：消化器奇形</w:t>
      </w:r>
    </w:p>
    <w:p w14:paraId="50FC266B" w14:textId="79C1E555" w:rsidR="000C4E43" w:rsidRPr="000C4E43" w:rsidRDefault="00CE188E" w:rsidP="000C4E43">
      <w:r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09F417E9" wp14:editId="623ED217">
            <wp:simplePos x="0" y="0"/>
            <wp:positionH relativeFrom="margin">
              <wp:posOffset>2957830</wp:posOffset>
            </wp:positionH>
            <wp:positionV relativeFrom="paragraph">
              <wp:posOffset>6350</wp:posOffset>
            </wp:positionV>
            <wp:extent cx="3247509" cy="13588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09" cy="13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43" w:rsidRPr="000C4E43">
        <w:rPr>
          <w:rFonts w:hint="eastAsia"/>
          <w:b/>
          <w:bCs/>
        </w:rPr>
        <w:t xml:space="preserve">　</w:t>
      </w:r>
      <w:r w:rsidR="000C4E43" w:rsidRPr="000C4E43">
        <w:rPr>
          <w:rFonts w:hint="eastAsia"/>
        </w:rPr>
        <w:t>食道閉鎖、鎖肛、ヒルシュスプルング病など</w:t>
      </w:r>
    </w:p>
    <w:p w14:paraId="745AC53D" w14:textId="7F597C03" w:rsidR="000C4E43" w:rsidRPr="000C4E43" w:rsidRDefault="000C4E43" w:rsidP="000C4E43">
      <w:pPr>
        <w:rPr>
          <w:b/>
          <w:bCs/>
        </w:rPr>
      </w:pPr>
      <w:r w:rsidRPr="000C4E43">
        <w:rPr>
          <w:rFonts w:hint="eastAsia"/>
          <w:b/>
          <w:bCs/>
        </w:rPr>
        <w:t>（１）先天性食道閉鎖</w:t>
      </w:r>
    </w:p>
    <w:p w14:paraId="594DA45A" w14:textId="1C2683B0" w:rsidR="000C4E43" w:rsidRPr="000C4E43" w:rsidRDefault="000C4E43" w:rsidP="000C4E43">
      <w:r w:rsidRPr="000C4E43">
        <w:rPr>
          <w:rFonts w:hint="eastAsia"/>
          <w:b/>
          <w:bCs/>
        </w:rPr>
        <w:t xml:space="preserve">　</w:t>
      </w:r>
      <w:r w:rsidRPr="000C4E43">
        <w:rPr>
          <w:rFonts w:hint="eastAsia"/>
        </w:rPr>
        <w:t>食道が途中で途切れていて</w:t>
      </w:r>
    </w:p>
    <w:p w14:paraId="12A6FFD1" w14:textId="4944AB9F" w:rsidR="000C4E43" w:rsidRPr="000C4E43" w:rsidRDefault="000C4E43" w:rsidP="000C4E43">
      <w:r w:rsidRPr="000C4E43">
        <w:rPr>
          <w:rFonts w:hint="eastAsia"/>
        </w:rPr>
        <w:t xml:space="preserve">　ミルクが飲めない</w:t>
      </w:r>
    </w:p>
    <w:p w14:paraId="355E5064" w14:textId="220C90BB" w:rsidR="000C4E43" w:rsidRPr="000C4E43" w:rsidRDefault="000C4E43" w:rsidP="000C4E43">
      <w:r w:rsidRPr="000C4E43">
        <w:rPr>
          <w:rFonts w:hint="eastAsia"/>
        </w:rPr>
        <w:t xml:space="preserve">　　日本小児外科学会HP</w:t>
      </w:r>
      <w:r w:rsidR="00CE188E">
        <w:rPr>
          <w:rFonts w:hint="eastAsia"/>
        </w:rPr>
        <w:t>：</w:t>
      </w:r>
      <w:r w:rsidRPr="000C4E43">
        <w:rPr>
          <w:rFonts w:hint="eastAsia"/>
        </w:rPr>
        <w:t>http://www.jsps.gr.jp/about</w:t>
      </w:r>
    </w:p>
    <w:p w14:paraId="7E3ED1DC" w14:textId="0F73D31A" w:rsidR="000C4E43" w:rsidRPr="000C4E43" w:rsidRDefault="00CE188E" w:rsidP="000C4E43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89B3E17" wp14:editId="14910543">
            <wp:simplePos x="0" y="0"/>
            <wp:positionH relativeFrom="column">
              <wp:posOffset>2324100</wp:posOffset>
            </wp:positionH>
            <wp:positionV relativeFrom="paragraph">
              <wp:posOffset>-31750</wp:posOffset>
            </wp:positionV>
            <wp:extent cx="3501890" cy="1390650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9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43" w:rsidRPr="000C4E43">
        <w:rPr>
          <w:rFonts w:hint="eastAsia"/>
          <w:b/>
          <w:bCs/>
        </w:rPr>
        <w:t>（２）鎖肛（直腸肛門奇形）</w:t>
      </w:r>
    </w:p>
    <w:p w14:paraId="4B05D457" w14:textId="59CC58B4" w:rsidR="000C4E43" w:rsidRPr="000C4E43" w:rsidRDefault="000C4E43" w:rsidP="000C4E43">
      <w:r w:rsidRPr="000C4E43">
        <w:rPr>
          <w:rFonts w:hint="eastAsia"/>
          <w:b/>
          <w:bCs/>
        </w:rPr>
        <w:t xml:space="preserve">　・</w:t>
      </w:r>
      <w:r w:rsidRPr="000C4E43">
        <w:rPr>
          <w:rFonts w:hint="eastAsia"/>
        </w:rPr>
        <w:t>肛門が開いていない</w:t>
      </w:r>
    </w:p>
    <w:p w14:paraId="39AFEB57" w14:textId="4FF46056" w:rsidR="000C4E43" w:rsidRPr="000C4E43" w:rsidRDefault="000C4E43" w:rsidP="000C4E43">
      <w:r w:rsidRPr="000C4E43">
        <w:rPr>
          <w:rFonts w:hint="eastAsia"/>
        </w:rPr>
        <w:t xml:space="preserve">　・肛門が小さな穴（瘻孔）</w:t>
      </w:r>
    </w:p>
    <w:p w14:paraId="2CE44B5D" w14:textId="23D18D41" w:rsidR="000C4E43" w:rsidRPr="000C4E43" w:rsidRDefault="000C4E43" w:rsidP="000C4E43">
      <w:r w:rsidRPr="000C4E43">
        <w:rPr>
          <w:rFonts w:hint="eastAsia"/>
        </w:rPr>
        <w:t xml:space="preserve">　・肛門の位置がずれている</w:t>
      </w:r>
    </w:p>
    <w:p w14:paraId="4D2BF1B2" w14:textId="69763A86" w:rsidR="000C4E43" w:rsidRDefault="000C4E43" w:rsidP="000C4E43">
      <w:r w:rsidRPr="000C4E43">
        <w:rPr>
          <w:rFonts w:hint="eastAsia"/>
        </w:rPr>
        <w:t xml:space="preserve">　　</w:t>
      </w:r>
    </w:p>
    <w:p w14:paraId="77B01BB7" w14:textId="46B20B1E" w:rsidR="00CE188E" w:rsidRDefault="00CE188E" w:rsidP="000C4E43"/>
    <w:p w14:paraId="37614B60" w14:textId="77777777" w:rsidR="00CE188E" w:rsidRPr="000C4E43" w:rsidRDefault="00CE188E" w:rsidP="000C4E43"/>
    <w:p w14:paraId="29E41B5F" w14:textId="740BFFC2" w:rsidR="000C4E43" w:rsidRDefault="000C4E43" w:rsidP="000C4E43">
      <w:r w:rsidRPr="000C4E43">
        <w:rPr>
          <w:rFonts w:hint="eastAsia"/>
          <w:b/>
          <w:bCs/>
        </w:rPr>
        <w:t xml:space="preserve">　　　　　</w:t>
      </w:r>
      <w:hyperlink r:id="rId18" w:history="1">
        <w:r w:rsidR="00CE188E" w:rsidRPr="00C9593A">
          <w:rPr>
            <w:rStyle w:val="a3"/>
            <w:rFonts w:hint="eastAsia"/>
          </w:rPr>
          <w:t>http://onodekita.sblo.jp/article/72079374.html</w:t>
        </w:r>
      </w:hyperlink>
    </w:p>
    <w:p w14:paraId="47D64DE3" w14:textId="2D4EA3A5" w:rsidR="00CE188E" w:rsidRPr="00CE188E" w:rsidRDefault="00CE188E" w:rsidP="000C4E43"/>
    <w:p w14:paraId="5EA1E223" w14:textId="4BA72039" w:rsidR="000C4E43" w:rsidRPr="000C4E43" w:rsidRDefault="000C4E43" w:rsidP="000C4E43">
      <w:pPr>
        <w:rPr>
          <w:b/>
          <w:bCs/>
        </w:rPr>
      </w:pPr>
      <w:r w:rsidRPr="000C4E43">
        <w:rPr>
          <w:rFonts w:hint="eastAsia"/>
          <w:b/>
          <w:bCs/>
        </w:rPr>
        <w:t>（３）ヒルシュスプルング病（巨大結腸症）</w:t>
      </w:r>
    </w:p>
    <w:p w14:paraId="036D4ECE" w14:textId="45653D99" w:rsidR="000C4E43" w:rsidRPr="000C4E43" w:rsidRDefault="000C4E43" w:rsidP="000C4E43">
      <w:r w:rsidRPr="000C4E43">
        <w:rPr>
          <w:rFonts w:hint="eastAsia"/>
          <w:b/>
          <w:bCs/>
        </w:rPr>
        <w:t xml:space="preserve">　</w:t>
      </w:r>
      <w:r w:rsidRPr="000C4E43">
        <w:rPr>
          <w:rFonts w:hint="eastAsia"/>
        </w:rPr>
        <w:t xml:space="preserve">結腸（大腸）の神経の異常や何らかの炎症性疾患などの病気が原因となって　　　　</w:t>
      </w:r>
    </w:p>
    <w:p w14:paraId="1374F281" w14:textId="738C6330" w:rsidR="000C4E43" w:rsidRPr="000C4E43" w:rsidRDefault="000C4E43" w:rsidP="000C4E43">
      <w:r w:rsidRPr="000C4E43">
        <w:rPr>
          <w:rFonts w:hint="eastAsia"/>
        </w:rPr>
        <w:t xml:space="preserve">　</w:t>
      </w:r>
      <w:r w:rsidRPr="000C4E43">
        <w:rPr>
          <w:rFonts w:hint="eastAsia"/>
          <w:color w:val="FF0000"/>
        </w:rPr>
        <w:t>結腸の蠕動運動が正常に行われず，腸が大きく膨らむ病気のこと</w:t>
      </w:r>
      <w:r w:rsidRPr="000C4E43">
        <w:rPr>
          <w:rFonts w:hint="eastAsia"/>
        </w:rPr>
        <w:t>．</w:t>
      </w:r>
    </w:p>
    <w:p w14:paraId="08880526" w14:textId="6BC61BC0" w:rsidR="000C4E43" w:rsidRPr="000C4E43" w:rsidRDefault="00CE188E" w:rsidP="000C4E43">
      <w:r>
        <w:rPr>
          <w:noProof/>
        </w:rPr>
        <w:drawing>
          <wp:anchor distT="0" distB="0" distL="114300" distR="114300" simplePos="0" relativeHeight="251669504" behindDoc="1" locked="0" layoutInCell="1" allowOverlap="1" wp14:anchorId="43229E15" wp14:editId="41230B35">
            <wp:simplePos x="0" y="0"/>
            <wp:positionH relativeFrom="column">
              <wp:posOffset>3768090</wp:posOffset>
            </wp:positionH>
            <wp:positionV relativeFrom="paragraph">
              <wp:posOffset>47625</wp:posOffset>
            </wp:positionV>
            <wp:extent cx="1466850" cy="208238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82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E43" w:rsidRPr="000C4E43">
        <w:rPr>
          <w:rFonts w:hint="eastAsia"/>
        </w:rPr>
        <w:t xml:space="preserve">　腸管神経系の先天性欠損</w:t>
      </w:r>
    </w:p>
    <w:p w14:paraId="653A44D1" w14:textId="6DA3DFB9" w:rsidR="000C4E43" w:rsidRDefault="000C4E43" w:rsidP="000C4E43">
      <w:r w:rsidRPr="000C4E43">
        <w:rPr>
          <w:rFonts w:hint="eastAsia"/>
        </w:rPr>
        <w:t xml:space="preserve">　機能的腸閉塞（先天性の腸閉塞疾患）</w:t>
      </w:r>
    </w:p>
    <w:p w14:paraId="07751E11" w14:textId="1DF6342E" w:rsidR="00CE188E" w:rsidRPr="000C4E43" w:rsidRDefault="00CE188E" w:rsidP="000C4E43">
      <w:r>
        <w:rPr>
          <w:noProof/>
        </w:rPr>
        <w:drawing>
          <wp:anchor distT="0" distB="0" distL="114300" distR="114300" simplePos="0" relativeHeight="251670528" behindDoc="1" locked="0" layoutInCell="1" allowOverlap="1" wp14:anchorId="6C91CC1C" wp14:editId="5F0A05B9">
            <wp:simplePos x="0" y="0"/>
            <wp:positionH relativeFrom="column">
              <wp:posOffset>491490</wp:posOffset>
            </wp:positionH>
            <wp:positionV relativeFrom="paragraph">
              <wp:posOffset>73025</wp:posOffset>
            </wp:positionV>
            <wp:extent cx="2260600" cy="1016622"/>
            <wp:effectExtent l="0" t="0" r="635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101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054181" w14:textId="52954726" w:rsidR="000C4E43" w:rsidRPr="000C4E43" w:rsidRDefault="000C4E43" w:rsidP="00E25686">
      <w:pPr>
        <w:rPr>
          <w:b/>
          <w:bCs/>
        </w:rPr>
      </w:pPr>
    </w:p>
    <w:p w14:paraId="1218F3B9" w14:textId="3C798FA0" w:rsidR="000C4E43" w:rsidRDefault="000C4E43" w:rsidP="00E25686">
      <w:pPr>
        <w:rPr>
          <w:b/>
          <w:bCs/>
        </w:rPr>
      </w:pPr>
    </w:p>
    <w:p w14:paraId="6751ECF1" w14:textId="77777777" w:rsidR="000C4E43" w:rsidRDefault="000C4E43" w:rsidP="00E25686">
      <w:pPr>
        <w:rPr>
          <w:b/>
          <w:bCs/>
        </w:rPr>
      </w:pPr>
    </w:p>
    <w:p w14:paraId="72794E54" w14:textId="77777777" w:rsidR="000C4E43" w:rsidRDefault="000C4E43" w:rsidP="00E25686">
      <w:pPr>
        <w:rPr>
          <w:b/>
          <w:bCs/>
        </w:rPr>
      </w:pPr>
    </w:p>
    <w:p w14:paraId="60CB892E" w14:textId="7871BF86" w:rsidR="000C4E43" w:rsidRDefault="000C4E43" w:rsidP="00E25686">
      <w:pPr>
        <w:rPr>
          <w:b/>
          <w:bCs/>
        </w:rPr>
      </w:pPr>
    </w:p>
    <w:p w14:paraId="3ECD7EA0" w14:textId="77777777" w:rsidR="00CE188E" w:rsidRDefault="00CE188E" w:rsidP="00E25686">
      <w:pPr>
        <w:rPr>
          <w:b/>
          <w:bCs/>
        </w:rPr>
      </w:pPr>
    </w:p>
    <w:p w14:paraId="2029EB09" w14:textId="65BBC246" w:rsidR="00E25686" w:rsidRPr="00E25686" w:rsidRDefault="00E25686" w:rsidP="00E25686">
      <w:r w:rsidRPr="00E25686">
        <w:rPr>
          <w:rFonts w:hint="eastAsia"/>
          <w:b/>
          <w:bCs/>
        </w:rPr>
        <w:t>補足４：HBｓ抗原の陽性率が高い</w:t>
      </w:r>
    </w:p>
    <w:p w14:paraId="032A6C46" w14:textId="6C612D5B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color w:val="FF0000"/>
        </w:rPr>
        <w:t>ＨＢs抗体ができにくい</w:t>
      </w:r>
    </w:p>
    <w:p w14:paraId="5B869D9B" w14:textId="7A0362C0" w:rsidR="000C4E43" w:rsidRDefault="00CE188E" w:rsidP="00E25686">
      <w:r>
        <w:rPr>
          <w:noProof/>
        </w:rPr>
        <w:drawing>
          <wp:anchor distT="0" distB="0" distL="114300" distR="114300" simplePos="0" relativeHeight="251671552" behindDoc="1" locked="0" layoutInCell="1" allowOverlap="1" wp14:anchorId="20D86EDB" wp14:editId="525C4C87">
            <wp:simplePos x="0" y="0"/>
            <wp:positionH relativeFrom="column">
              <wp:posOffset>2752090</wp:posOffset>
            </wp:positionH>
            <wp:positionV relativeFrom="paragraph">
              <wp:posOffset>6350</wp:posOffset>
            </wp:positionV>
            <wp:extent cx="3396615" cy="153008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153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</w:t>
      </w:r>
    </w:p>
    <w:p w14:paraId="0D886F28" w14:textId="77CFCD49" w:rsidR="00E25686" w:rsidRPr="00E25686" w:rsidRDefault="00E25686" w:rsidP="000C4E43">
      <w:pPr>
        <w:ind w:firstLineChars="100" w:firstLine="210"/>
      </w:pPr>
      <w:r w:rsidRPr="00E25686">
        <w:rPr>
          <w:rFonts w:hint="eastAsia"/>
        </w:rPr>
        <w:t>HBｓ抗原とは？</w:t>
      </w:r>
    </w:p>
    <w:p w14:paraId="461D0E13" w14:textId="0C70DC12" w:rsidR="00E25686" w:rsidRPr="00E25686" w:rsidRDefault="00E25686" w:rsidP="00E25686">
      <w:r w:rsidRPr="00E25686">
        <w:rPr>
          <w:rFonts w:hint="eastAsia"/>
        </w:rPr>
        <w:t xml:space="preserve">　　B型肝炎の感染性粒子</w:t>
      </w:r>
    </w:p>
    <w:p w14:paraId="63B1D6C0" w14:textId="449482C4" w:rsidR="00E25686" w:rsidRPr="00E25686" w:rsidRDefault="00E25686" w:rsidP="00E25686">
      <w:r w:rsidRPr="00E25686">
        <w:rPr>
          <w:rFonts w:hint="eastAsia"/>
        </w:rPr>
        <w:t xml:space="preserve">　HBｓ抗体とは？</w:t>
      </w:r>
    </w:p>
    <w:p w14:paraId="38887A83" w14:textId="3ED4A4E8" w:rsidR="00E25686" w:rsidRPr="00E25686" w:rsidRDefault="00E25686" w:rsidP="00E25686">
      <w:r w:rsidRPr="00E25686">
        <w:rPr>
          <w:rFonts w:hint="eastAsia"/>
        </w:rPr>
        <w:t xml:space="preserve">　　B型肝炎の抗体</w:t>
      </w:r>
    </w:p>
    <w:p w14:paraId="66D0C99B" w14:textId="77777777" w:rsidR="00E25686" w:rsidRPr="00E25686" w:rsidRDefault="00E25686" w:rsidP="00E25686">
      <w:r w:rsidRPr="00E25686">
        <w:rPr>
          <w:rFonts w:hint="eastAsia"/>
        </w:rPr>
        <w:t xml:space="preserve">　最後まで残るHBｓ抗原に対する抗体</w:t>
      </w:r>
    </w:p>
    <w:p w14:paraId="72D32D3A" w14:textId="6C9C8267" w:rsidR="00E25686" w:rsidRPr="00E25686" w:rsidRDefault="00E25686" w:rsidP="00E25686">
      <w:r w:rsidRPr="00E25686">
        <w:rPr>
          <w:rFonts w:hint="eastAsia"/>
        </w:rPr>
        <w:t xml:space="preserve">　ＨＢs抗体がない＝感染性</w:t>
      </w:r>
    </w:p>
    <w:p w14:paraId="2A7AF5D2" w14:textId="124B8D60" w:rsidR="00E25686" w:rsidRPr="00E25686" w:rsidRDefault="00CE188E" w:rsidP="00CE188E"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46B455D6" wp14:editId="6974874C">
            <wp:simplePos x="0" y="0"/>
            <wp:positionH relativeFrom="page">
              <wp:posOffset>5143500</wp:posOffset>
            </wp:positionH>
            <wp:positionV relativeFrom="paragraph">
              <wp:posOffset>184785</wp:posOffset>
            </wp:positionV>
            <wp:extent cx="1666875" cy="2135337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ＨＢｓ抗体（－）＝感染に注意</w:t>
      </w:r>
    </w:p>
    <w:p w14:paraId="4A35348F" w14:textId="7BF8F3E9" w:rsidR="00E25686" w:rsidRPr="00E25686" w:rsidRDefault="00E25686" w:rsidP="00E25686">
      <w:r w:rsidRPr="00E25686">
        <w:rPr>
          <w:rFonts w:hint="eastAsia"/>
        </w:rPr>
        <w:t xml:space="preserve">　医療関係者はワクチン接種</w:t>
      </w:r>
    </w:p>
    <w:p w14:paraId="79DBD29B" w14:textId="593447F4" w:rsidR="000C4E43" w:rsidRDefault="000C4E43" w:rsidP="00E25686">
      <w:pPr>
        <w:rPr>
          <w:b/>
          <w:bCs/>
        </w:rPr>
      </w:pPr>
    </w:p>
    <w:p w14:paraId="762E1F6C" w14:textId="54B621C9" w:rsidR="00E25686" w:rsidRPr="00E25686" w:rsidRDefault="00E25686" w:rsidP="00E25686">
      <w:r w:rsidRPr="00E25686">
        <w:rPr>
          <w:rFonts w:hint="eastAsia"/>
          <w:b/>
          <w:bCs/>
        </w:rPr>
        <w:t>補足５：環軸椎不安定性，頸椎の亜脱臼</w:t>
      </w:r>
    </w:p>
    <w:p w14:paraId="62786B64" w14:textId="43F2DF8C" w:rsidR="00E25686" w:rsidRPr="00E25686" w:rsidRDefault="00E25686" w:rsidP="00E25686">
      <w:r w:rsidRPr="00E25686">
        <w:rPr>
          <w:rFonts w:hint="eastAsia"/>
        </w:rPr>
        <w:t xml:space="preserve">　頸椎の</w:t>
      </w:r>
      <w:r w:rsidRPr="00E25686">
        <w:rPr>
          <w:rFonts w:hint="eastAsia"/>
          <w:color w:val="FF0000"/>
        </w:rPr>
        <w:t>第１番目の環椎</w:t>
      </w:r>
      <w:r w:rsidRPr="00E25686">
        <w:rPr>
          <w:rFonts w:hint="eastAsia"/>
        </w:rPr>
        <w:t>が前方へずれる不安定な状態</w:t>
      </w:r>
    </w:p>
    <w:p w14:paraId="40BCD097" w14:textId="619E8ED8" w:rsidR="00E25686" w:rsidRPr="00E25686" w:rsidRDefault="00E25686" w:rsidP="00E25686">
      <w:r w:rsidRPr="00E25686">
        <w:rPr>
          <w:rFonts w:hint="eastAsia"/>
        </w:rPr>
        <w:t xml:space="preserve">　脊髄（せきずい）が圧迫・損傷</w:t>
      </w:r>
    </w:p>
    <w:p w14:paraId="269B14F6" w14:textId="39AD9E73" w:rsidR="00E25686" w:rsidRPr="00E25686" w:rsidRDefault="00E25686" w:rsidP="00E25686">
      <w:r w:rsidRPr="00E25686">
        <w:rPr>
          <w:rFonts w:hint="eastAsia"/>
        </w:rPr>
        <w:lastRenderedPageBreak/>
        <w:t xml:space="preserve">　</w:t>
      </w:r>
      <w:r w:rsidRPr="00E25686">
        <w:rPr>
          <w:rFonts w:hint="eastAsia"/>
          <w:color w:val="FF0000"/>
        </w:rPr>
        <w:t>脊髄麻痺症状</w:t>
      </w:r>
      <w:r w:rsidRPr="00E25686">
        <w:rPr>
          <w:rFonts w:hint="eastAsia"/>
        </w:rPr>
        <w:t>が出現</w:t>
      </w:r>
    </w:p>
    <w:p w14:paraId="14F207A8" w14:textId="332EABB1" w:rsidR="00E25686" w:rsidRPr="00E25686" w:rsidRDefault="00E25686" w:rsidP="00E25686">
      <w:r w:rsidRPr="00E25686">
        <w:rPr>
          <w:rFonts w:hint="eastAsia"/>
        </w:rPr>
        <w:t>注意点：頭・首を</w:t>
      </w:r>
      <w:r w:rsidRPr="00E25686">
        <w:rPr>
          <w:rFonts w:hint="eastAsia"/>
          <w:color w:val="FF0000"/>
        </w:rPr>
        <w:t>前に曲げないように</w:t>
      </w:r>
      <w:r w:rsidRPr="00E25686">
        <w:rPr>
          <w:rFonts w:hint="eastAsia"/>
        </w:rPr>
        <w:t>する　　　　枕を使用しない</w:t>
      </w:r>
    </w:p>
    <w:p w14:paraId="1055FD19" w14:textId="51499DD9" w:rsidR="00CE188E" w:rsidRDefault="00CE188E" w:rsidP="00E25686">
      <w:pPr>
        <w:rPr>
          <w:b/>
          <w:bCs/>
        </w:rPr>
      </w:pPr>
    </w:p>
    <w:p w14:paraId="71B8C9EE" w14:textId="207D6571" w:rsidR="000C4E43" w:rsidRDefault="00171845" w:rsidP="00E25686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6190" behindDoc="1" locked="0" layoutInCell="1" allowOverlap="1" wp14:anchorId="496A8AEB" wp14:editId="2771B2EF">
            <wp:simplePos x="0" y="0"/>
            <wp:positionH relativeFrom="column">
              <wp:posOffset>3917315</wp:posOffset>
            </wp:positionH>
            <wp:positionV relativeFrom="paragraph">
              <wp:posOffset>6350</wp:posOffset>
            </wp:positionV>
            <wp:extent cx="1638198" cy="1600200"/>
            <wp:effectExtent l="0" t="0" r="63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98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188E">
        <w:rPr>
          <w:noProof/>
        </w:rPr>
        <w:drawing>
          <wp:anchor distT="0" distB="0" distL="114300" distR="114300" simplePos="0" relativeHeight="251672576" behindDoc="1" locked="0" layoutInCell="1" allowOverlap="1" wp14:anchorId="65AF58B7" wp14:editId="7D69412E">
            <wp:simplePos x="0" y="0"/>
            <wp:positionH relativeFrom="column">
              <wp:posOffset>395605</wp:posOffset>
            </wp:positionH>
            <wp:positionV relativeFrom="paragraph">
              <wp:posOffset>5715</wp:posOffset>
            </wp:positionV>
            <wp:extent cx="2543175" cy="1608481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02817" w14:textId="55319241" w:rsidR="000C4E43" w:rsidRDefault="000C4E43" w:rsidP="00E25686">
      <w:pPr>
        <w:rPr>
          <w:b/>
          <w:bCs/>
        </w:rPr>
      </w:pPr>
    </w:p>
    <w:p w14:paraId="10B3D9D7" w14:textId="4264972D" w:rsidR="00CE188E" w:rsidRDefault="00CE188E" w:rsidP="00E25686">
      <w:pPr>
        <w:rPr>
          <w:b/>
          <w:bCs/>
        </w:rPr>
      </w:pPr>
    </w:p>
    <w:p w14:paraId="28086B3F" w14:textId="660717D1" w:rsidR="00CE188E" w:rsidRDefault="00CE188E" w:rsidP="00E25686">
      <w:pPr>
        <w:rPr>
          <w:b/>
          <w:bCs/>
        </w:rPr>
      </w:pPr>
    </w:p>
    <w:p w14:paraId="39299527" w14:textId="0B4BC60C" w:rsidR="00CE188E" w:rsidRDefault="00CE188E" w:rsidP="00E25686">
      <w:pPr>
        <w:rPr>
          <w:b/>
          <w:bCs/>
        </w:rPr>
      </w:pPr>
    </w:p>
    <w:p w14:paraId="74F97BC5" w14:textId="77777777" w:rsidR="00CE188E" w:rsidRDefault="00CE188E" w:rsidP="00E25686">
      <w:pPr>
        <w:rPr>
          <w:b/>
          <w:bCs/>
        </w:rPr>
      </w:pPr>
    </w:p>
    <w:p w14:paraId="102ABC9E" w14:textId="3232E454" w:rsidR="000C4E43" w:rsidRDefault="000C4E43" w:rsidP="00E25686">
      <w:pPr>
        <w:rPr>
          <w:b/>
          <w:bCs/>
        </w:rPr>
      </w:pPr>
    </w:p>
    <w:p w14:paraId="656E45DA" w14:textId="77777777" w:rsidR="00CE188E" w:rsidRDefault="00CE188E" w:rsidP="00E25686">
      <w:pPr>
        <w:rPr>
          <w:b/>
          <w:bCs/>
        </w:rPr>
      </w:pPr>
    </w:p>
    <w:p w14:paraId="06F953FC" w14:textId="015B94F3" w:rsidR="004911C2" w:rsidRPr="004911C2" w:rsidRDefault="004911C2" w:rsidP="004911C2">
      <w:pPr>
        <w:rPr>
          <w:b/>
          <w:bCs/>
        </w:rPr>
      </w:pPr>
      <w:r w:rsidRPr="004911C2">
        <w:rPr>
          <w:rFonts w:hint="eastAsia"/>
          <w:b/>
          <w:bCs/>
        </w:rPr>
        <w:t>補足６：ダウン症の高齢化の影響</w:t>
      </w:r>
    </w:p>
    <w:p w14:paraId="2617A571" w14:textId="77777777" w:rsidR="004911C2" w:rsidRPr="004911C2" w:rsidRDefault="004911C2" w:rsidP="004911C2">
      <w:pPr>
        <w:rPr>
          <w:b/>
          <w:bCs/>
        </w:rPr>
      </w:pPr>
      <w:r w:rsidRPr="004911C2">
        <w:rPr>
          <w:rFonts w:hint="eastAsia"/>
          <w:b/>
          <w:bCs/>
        </w:rPr>
        <w:t xml:space="preserve">　①てんかん（</w:t>
      </w:r>
      <w:r w:rsidRPr="004911C2">
        <w:rPr>
          <w:rFonts w:hint="eastAsia"/>
          <w:b/>
          <w:bCs/>
          <w:color w:val="FF0000"/>
        </w:rPr>
        <w:t>成人以降急速に増加</w:t>
      </w:r>
      <w:r w:rsidRPr="004911C2">
        <w:rPr>
          <w:rFonts w:hint="eastAsia"/>
          <w:b/>
          <w:bCs/>
        </w:rPr>
        <w:t>）</w:t>
      </w:r>
    </w:p>
    <w:p w14:paraId="7432B10C" w14:textId="1D119C80" w:rsidR="004911C2" w:rsidRPr="004911C2" w:rsidRDefault="004911C2" w:rsidP="004911C2">
      <w:r w:rsidRPr="004911C2">
        <w:rPr>
          <w:rFonts w:hint="eastAsia"/>
        </w:rPr>
        <w:t xml:space="preserve">　　　Verall,1974　●20歳未満　1.9％</w:t>
      </w:r>
    </w:p>
    <w:p w14:paraId="57BF00C2" w14:textId="77777777" w:rsidR="004911C2" w:rsidRPr="004911C2" w:rsidRDefault="004911C2" w:rsidP="004911C2">
      <w:r w:rsidRPr="004911C2">
        <w:rPr>
          <w:rFonts w:hint="eastAsia"/>
        </w:rPr>
        <w:t xml:space="preserve">　　　　　  　　　  ●20～55歳　6.0％</w:t>
      </w:r>
    </w:p>
    <w:p w14:paraId="558D05CA" w14:textId="43AF8ABE" w:rsidR="004911C2" w:rsidRPr="004911C2" w:rsidRDefault="004911C2" w:rsidP="004911C2">
      <w:r w:rsidRPr="004911C2">
        <w:rPr>
          <w:rFonts w:hint="eastAsia"/>
        </w:rPr>
        <w:t xml:space="preserve">　　　　　　　　　 ●55歳以上　12.5％</w:t>
      </w:r>
    </w:p>
    <w:p w14:paraId="1E240521" w14:textId="7C65D55E" w:rsidR="004911C2" w:rsidRPr="004911C2" w:rsidRDefault="004911C2" w:rsidP="004911C2">
      <w:r w:rsidRPr="004911C2">
        <w:rPr>
          <w:rFonts w:hint="eastAsia"/>
        </w:rPr>
        <w:t xml:space="preserve">　　　Mc Vicker,1994．</w:t>
      </w:r>
    </w:p>
    <w:p w14:paraId="66E5884B" w14:textId="6E36453D" w:rsidR="004911C2" w:rsidRPr="004911C2" w:rsidRDefault="004911C2" w:rsidP="004911C2">
      <w:r w:rsidRPr="004911C2">
        <w:rPr>
          <w:rFonts w:hint="eastAsia"/>
        </w:rPr>
        <w:t xml:space="preserve">　　　　　　　　　 ●50歳以上　46.7％</w:t>
      </w:r>
    </w:p>
    <w:p w14:paraId="0EAAA620" w14:textId="4790E1E9" w:rsidR="004911C2" w:rsidRPr="004911C2" w:rsidRDefault="00D14442" w:rsidP="004911C2">
      <w:pPr>
        <w:rPr>
          <w:b/>
          <w:bCs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74624" behindDoc="1" locked="0" layoutInCell="1" allowOverlap="1" wp14:anchorId="74A2EC8C" wp14:editId="630C95C3">
            <wp:simplePos x="0" y="0"/>
            <wp:positionH relativeFrom="column">
              <wp:posOffset>3491230</wp:posOffset>
            </wp:positionH>
            <wp:positionV relativeFrom="paragraph">
              <wp:posOffset>6350</wp:posOffset>
            </wp:positionV>
            <wp:extent cx="2522855" cy="20193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11C2" w:rsidRPr="004911C2">
        <w:rPr>
          <w:rFonts w:hint="eastAsia"/>
        </w:rPr>
        <w:t xml:space="preserve">　</w:t>
      </w:r>
      <w:r w:rsidR="004911C2" w:rsidRPr="004911C2">
        <w:rPr>
          <w:rFonts w:hint="eastAsia"/>
          <w:b/>
          <w:bCs/>
        </w:rPr>
        <w:t>②</w:t>
      </w:r>
      <w:proofErr w:type="spellStart"/>
      <w:r w:rsidR="004911C2" w:rsidRPr="004911C2">
        <w:rPr>
          <w:rFonts w:hint="eastAsia"/>
          <w:b/>
          <w:bCs/>
        </w:rPr>
        <w:t>Alzeheimer</w:t>
      </w:r>
      <w:proofErr w:type="spellEnd"/>
      <w:r w:rsidR="004911C2" w:rsidRPr="004911C2">
        <w:rPr>
          <w:rFonts w:hint="eastAsia"/>
          <w:b/>
          <w:bCs/>
        </w:rPr>
        <w:t>病の発症</w:t>
      </w:r>
    </w:p>
    <w:p w14:paraId="43B3DD49" w14:textId="2ACEAF0F" w:rsidR="004911C2" w:rsidRPr="004911C2" w:rsidRDefault="004911C2" w:rsidP="004911C2">
      <w:r w:rsidRPr="004911C2">
        <w:rPr>
          <w:rFonts w:hint="eastAsia"/>
        </w:rPr>
        <w:t xml:space="preserve">　　　　　　　　　●40歳以上　25％</w:t>
      </w:r>
    </w:p>
    <w:p w14:paraId="782C59D1" w14:textId="1B342C6C" w:rsidR="004911C2" w:rsidRPr="004911C2" w:rsidRDefault="004911C2" w:rsidP="004911C2">
      <w:r w:rsidRPr="004911C2">
        <w:rPr>
          <w:rFonts w:hint="eastAsia"/>
        </w:rPr>
        <w:t xml:space="preserve">　　　　　　　　　●60歳以上　65％</w:t>
      </w:r>
    </w:p>
    <w:p w14:paraId="41B3C14D" w14:textId="77777777" w:rsidR="004911C2" w:rsidRDefault="004911C2" w:rsidP="00E25686">
      <w:pPr>
        <w:rPr>
          <w:b/>
          <w:bCs/>
        </w:rPr>
      </w:pPr>
    </w:p>
    <w:p w14:paraId="241C6CDC" w14:textId="7F3BB88F" w:rsidR="00E25686" w:rsidRPr="00E25686" w:rsidRDefault="00E25686" w:rsidP="00E25686">
      <w:pPr>
        <w:rPr>
          <w:color w:val="7030A0"/>
        </w:rPr>
      </w:pPr>
      <w:r w:rsidRPr="00E25686">
        <w:rPr>
          <w:rFonts w:hint="eastAsia"/>
          <w:b/>
          <w:bCs/>
          <w:color w:val="7030A0"/>
        </w:rPr>
        <w:t>４：ダウン症と歯科医療</w:t>
      </w:r>
    </w:p>
    <w:p w14:paraId="7188E991" w14:textId="62B15182" w:rsidR="00E25686" w:rsidRPr="00E25686" w:rsidRDefault="00E25686" w:rsidP="00E25686">
      <w:r w:rsidRPr="00E25686">
        <w:rPr>
          <w:rFonts w:hint="eastAsia"/>
          <w:b/>
          <w:bCs/>
        </w:rPr>
        <w:t>（１）歯科的特徴</w:t>
      </w:r>
    </w:p>
    <w:p w14:paraId="2C7561FA" w14:textId="59309334" w:rsidR="00E25686" w:rsidRPr="00E25686" w:rsidRDefault="00E25686" w:rsidP="00E25686">
      <w:r w:rsidRPr="00E25686">
        <w:rPr>
          <w:rFonts w:hint="eastAsia"/>
        </w:rPr>
        <w:t xml:space="preserve">　①</w:t>
      </w:r>
      <w:r w:rsidRPr="00E25686">
        <w:rPr>
          <w:rFonts w:hint="eastAsia"/>
          <w:b/>
          <w:bCs/>
        </w:rPr>
        <w:t>歯の特徴</w:t>
      </w:r>
    </w:p>
    <w:p w14:paraId="2E3C88DE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歯の先天欠如</w:t>
      </w:r>
      <w:r w:rsidRPr="00E25686">
        <w:rPr>
          <w:rFonts w:hint="eastAsia"/>
        </w:rPr>
        <w:t>，</w:t>
      </w:r>
      <w:r w:rsidRPr="00E25686">
        <w:rPr>
          <w:rFonts w:hint="eastAsia"/>
          <w:b/>
          <w:bCs/>
          <w:color w:val="FF0000"/>
        </w:rPr>
        <w:t>倭小歯</w:t>
      </w:r>
      <w:r w:rsidRPr="00E25686">
        <w:rPr>
          <w:rFonts w:hint="eastAsia"/>
          <w:color w:val="FF0000"/>
        </w:rPr>
        <w:t>（永久歯）</w:t>
      </w:r>
      <w:r w:rsidRPr="00E25686">
        <w:rPr>
          <w:rFonts w:hint="eastAsia"/>
        </w:rPr>
        <w:t>，</w:t>
      </w:r>
      <w:r w:rsidRPr="00E25686">
        <w:rPr>
          <w:rFonts w:hint="eastAsia"/>
          <w:b/>
          <w:bCs/>
          <w:color w:val="FF0000"/>
        </w:rPr>
        <w:t>短根歯</w:t>
      </w:r>
      <w:r w:rsidRPr="00E25686">
        <w:rPr>
          <w:rFonts w:hint="eastAsia"/>
        </w:rPr>
        <w:t>，</w:t>
      </w:r>
    </w:p>
    <w:p w14:paraId="635B6657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</w:t>
      </w:r>
      <w:r w:rsidRPr="00E25686">
        <w:rPr>
          <w:rFonts w:hint="eastAsia"/>
          <w:b/>
          <w:bCs/>
          <w:color w:val="FF0000"/>
        </w:rPr>
        <w:t>円錐歯</w:t>
      </w:r>
      <w:r w:rsidRPr="00E25686">
        <w:rPr>
          <w:rFonts w:hint="eastAsia"/>
          <w:color w:val="FF0000"/>
        </w:rPr>
        <w:t>（上顎側切歯）</w:t>
      </w:r>
      <w:r w:rsidRPr="00E25686">
        <w:rPr>
          <w:rFonts w:hint="eastAsia"/>
        </w:rPr>
        <w:t>，</w:t>
      </w:r>
      <w:r w:rsidRPr="00E25686">
        <w:rPr>
          <w:rFonts w:hint="eastAsia"/>
          <w:b/>
          <w:bCs/>
          <w:color w:val="FF0000"/>
        </w:rPr>
        <w:t>上顎側切歯先天欠損</w:t>
      </w:r>
      <w:r w:rsidRPr="00E25686">
        <w:rPr>
          <w:rFonts w:hint="eastAsia"/>
        </w:rPr>
        <w:t>．</w:t>
      </w:r>
    </w:p>
    <w:p w14:paraId="44721290" w14:textId="368952AE" w:rsidR="00E25686" w:rsidRPr="00E25686" w:rsidRDefault="00E25686" w:rsidP="00E25686">
      <w:r w:rsidRPr="00E25686">
        <w:rPr>
          <w:rFonts w:hint="eastAsia"/>
        </w:rPr>
        <w:t xml:space="preserve">　　永久歯のエナメル質と象牙質は，</w:t>
      </w:r>
    </w:p>
    <w:p w14:paraId="673EFAEC" w14:textId="04C07C6A" w:rsidR="00E25686" w:rsidRPr="00E25686" w:rsidRDefault="00E25686" w:rsidP="00E25686">
      <w:r w:rsidRPr="00E25686">
        <w:rPr>
          <w:rFonts w:hint="eastAsia"/>
        </w:rPr>
        <w:t xml:space="preserve">　　カルシウム含有垂が少ない．</w:t>
      </w:r>
    </w:p>
    <w:p w14:paraId="762D1D0D" w14:textId="76C2B839" w:rsidR="00E25686" w:rsidRPr="00E25686" w:rsidRDefault="00E25686" w:rsidP="00E25686">
      <w:r w:rsidRPr="00E25686">
        <w:rPr>
          <w:rFonts w:hint="eastAsia"/>
        </w:rPr>
        <w:t xml:space="preserve">　</w:t>
      </w:r>
    </w:p>
    <w:p w14:paraId="3BC07C73" w14:textId="4D35A8AA" w:rsidR="00E25686" w:rsidRPr="00E25686" w:rsidRDefault="00CE188E" w:rsidP="00E25686">
      <w:r>
        <w:rPr>
          <w:noProof/>
        </w:rPr>
        <w:drawing>
          <wp:anchor distT="0" distB="0" distL="114300" distR="114300" simplePos="0" relativeHeight="251675648" behindDoc="1" locked="0" layoutInCell="1" allowOverlap="1" wp14:anchorId="185844C2" wp14:editId="7FF4AD79">
            <wp:simplePos x="0" y="0"/>
            <wp:positionH relativeFrom="column">
              <wp:posOffset>3604260</wp:posOffset>
            </wp:positionH>
            <wp:positionV relativeFrom="paragraph">
              <wp:posOffset>6350</wp:posOffset>
            </wp:positionV>
            <wp:extent cx="2346315" cy="1590675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  <w:b/>
          <w:bCs/>
        </w:rPr>
        <w:t xml:space="preserve">　②顎骨の特徴</w:t>
      </w:r>
    </w:p>
    <w:p w14:paraId="62732403" w14:textId="0962F287" w:rsidR="00E25686" w:rsidRPr="00E25686" w:rsidRDefault="00E25686" w:rsidP="00E25686">
      <w:r w:rsidRPr="00E25686">
        <w:rPr>
          <w:rFonts w:hint="eastAsia"/>
        </w:rPr>
        <w:t xml:space="preserve">　　上顎劣成長による狭口蓋，</w:t>
      </w:r>
      <w:r w:rsidRPr="00E25686">
        <w:rPr>
          <w:rFonts w:hint="eastAsia"/>
          <w:color w:val="FF0000"/>
        </w:rPr>
        <w:t>反対咬合</w:t>
      </w:r>
      <w:r w:rsidRPr="00E25686">
        <w:rPr>
          <w:rFonts w:hint="eastAsia"/>
        </w:rPr>
        <w:t>と</w:t>
      </w:r>
      <w:r w:rsidRPr="00E25686">
        <w:rPr>
          <w:rFonts w:hint="eastAsia"/>
          <w:color w:val="FF0000"/>
        </w:rPr>
        <w:t>交叉咬合</w:t>
      </w:r>
      <w:r w:rsidRPr="00E25686">
        <w:rPr>
          <w:rFonts w:hint="eastAsia"/>
        </w:rPr>
        <w:t>，</w:t>
      </w:r>
    </w:p>
    <w:p w14:paraId="763977EE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空隙歯列</w:t>
      </w:r>
      <w:r w:rsidRPr="00E25686">
        <w:rPr>
          <w:rFonts w:hint="eastAsia"/>
        </w:rPr>
        <w:t>や</w:t>
      </w:r>
      <w:r w:rsidRPr="00E25686">
        <w:rPr>
          <w:rFonts w:hint="eastAsia"/>
          <w:color w:val="FF0000"/>
        </w:rPr>
        <w:t>叢生</w:t>
      </w:r>
      <w:r w:rsidRPr="00E25686">
        <w:rPr>
          <w:rFonts w:hint="eastAsia"/>
        </w:rPr>
        <w:t>が多い．</w:t>
      </w:r>
    </w:p>
    <w:p w14:paraId="30265D68" w14:textId="77777777" w:rsidR="00D14442" w:rsidRPr="00D14442" w:rsidRDefault="00D14442" w:rsidP="00D14442">
      <w:pPr>
        <w:rPr>
          <w:b/>
          <w:bCs/>
        </w:rPr>
      </w:pPr>
      <w:r w:rsidRPr="00D14442">
        <w:rPr>
          <w:rFonts w:hint="eastAsia"/>
          <w:b/>
          <w:bCs/>
        </w:rPr>
        <w:t xml:space="preserve">　③軟組織の特徴</w:t>
      </w:r>
    </w:p>
    <w:p w14:paraId="7614AB98" w14:textId="77777777" w:rsidR="00CE188E" w:rsidRDefault="00D14442" w:rsidP="00D14442">
      <w:r w:rsidRPr="00D14442">
        <w:rPr>
          <w:rFonts w:hint="eastAsia"/>
          <w:b/>
          <w:bCs/>
        </w:rPr>
        <w:t xml:space="preserve">　　</w:t>
      </w:r>
      <w:r w:rsidRPr="00D14442">
        <w:rPr>
          <w:rFonts w:hint="eastAsia"/>
          <w:color w:val="FF0000"/>
        </w:rPr>
        <w:t>大舌</w:t>
      </w:r>
      <w:r w:rsidRPr="00D14442">
        <w:rPr>
          <w:rFonts w:hint="eastAsia"/>
        </w:rPr>
        <w:t>，</w:t>
      </w:r>
      <w:r w:rsidRPr="00D14442">
        <w:rPr>
          <w:rFonts w:hint="eastAsia"/>
          <w:color w:val="FF0000"/>
        </w:rPr>
        <w:t>舌突出</w:t>
      </w:r>
      <w:r w:rsidRPr="00D14442">
        <w:rPr>
          <w:rFonts w:hint="eastAsia"/>
        </w:rPr>
        <w:t>，</w:t>
      </w:r>
      <w:r w:rsidRPr="00D14442">
        <w:rPr>
          <w:rFonts w:hint="eastAsia"/>
          <w:color w:val="FF0000"/>
        </w:rPr>
        <w:t>溝状舌</w:t>
      </w:r>
      <w:r w:rsidRPr="00D14442">
        <w:rPr>
          <w:rFonts w:hint="eastAsia"/>
        </w:rPr>
        <w:t>，</w:t>
      </w:r>
      <w:r w:rsidRPr="00D14442">
        <w:rPr>
          <w:rFonts w:hint="eastAsia"/>
          <w:color w:val="FF0000"/>
        </w:rPr>
        <w:t>筋緊張低下による開口</w:t>
      </w:r>
      <w:r w:rsidRPr="00D14442">
        <w:rPr>
          <w:rFonts w:hint="eastAsia"/>
        </w:rPr>
        <w:t>，</w:t>
      </w:r>
    </w:p>
    <w:p w14:paraId="4ADA33C0" w14:textId="4BEA498E" w:rsidR="00D14442" w:rsidRPr="00D14442" w:rsidRDefault="00D14442" w:rsidP="00CE188E">
      <w:pPr>
        <w:ind w:firstLineChars="200" w:firstLine="420"/>
      </w:pPr>
      <w:r w:rsidRPr="00D14442">
        <w:rPr>
          <w:rFonts w:hint="eastAsia"/>
        </w:rPr>
        <w:t>および</w:t>
      </w:r>
      <w:r w:rsidRPr="00D14442">
        <w:rPr>
          <w:rFonts w:hint="eastAsia"/>
          <w:color w:val="FF0000"/>
        </w:rPr>
        <w:t>口唇の乾燥</w:t>
      </w:r>
      <w:r w:rsidRPr="00D14442">
        <w:rPr>
          <w:rFonts w:hint="eastAsia"/>
        </w:rPr>
        <w:t>がみられる．</w:t>
      </w:r>
    </w:p>
    <w:p w14:paraId="300025D7" w14:textId="2DA702B9" w:rsidR="00D14442" w:rsidRPr="00D14442" w:rsidRDefault="00CE188E" w:rsidP="00D14442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036FB669" wp14:editId="03AB6741">
            <wp:simplePos x="0" y="0"/>
            <wp:positionH relativeFrom="page">
              <wp:posOffset>5748655</wp:posOffset>
            </wp:positionH>
            <wp:positionV relativeFrom="paragraph">
              <wp:posOffset>-327025</wp:posOffset>
            </wp:positionV>
            <wp:extent cx="1526363" cy="2066925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363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442" w:rsidRPr="00D14442">
        <w:rPr>
          <w:rFonts w:hint="eastAsia"/>
          <w:b/>
          <w:bCs/>
        </w:rPr>
        <w:t xml:space="preserve">　④う蝕・歯周病</w:t>
      </w:r>
    </w:p>
    <w:p w14:paraId="10B881D3" w14:textId="244CB420" w:rsidR="00D14442" w:rsidRPr="00D14442" w:rsidRDefault="00D14442" w:rsidP="00D14442">
      <w:r w:rsidRPr="00D14442">
        <w:rPr>
          <w:rFonts w:hint="eastAsia"/>
          <w:b/>
          <w:bCs/>
        </w:rPr>
        <w:t xml:space="preserve">　　</w:t>
      </w:r>
      <w:r w:rsidRPr="00D14442">
        <w:rPr>
          <w:rFonts w:hint="eastAsia"/>
        </w:rPr>
        <w:t>う蝕の発症率は10歳代で相対的に少なく，20歳代で健常者と差がない．</w:t>
      </w:r>
    </w:p>
    <w:p w14:paraId="11593187" w14:textId="3A4C5CB1" w:rsidR="00D14442" w:rsidRPr="00D14442" w:rsidRDefault="00D14442" w:rsidP="00D14442">
      <w:r w:rsidRPr="00D14442">
        <w:rPr>
          <w:rFonts w:hint="eastAsia"/>
        </w:rPr>
        <w:t xml:space="preserve">　　他方，早期発症型の</w:t>
      </w:r>
      <w:r w:rsidRPr="00D14442">
        <w:rPr>
          <w:rFonts w:hint="eastAsia"/>
          <w:color w:val="FF0000"/>
        </w:rPr>
        <w:t>急速進行性歯周炎</w:t>
      </w:r>
      <w:r w:rsidRPr="00D14442">
        <w:rPr>
          <w:rFonts w:hint="eastAsia"/>
        </w:rPr>
        <w:t>に雁患しやすく，</w:t>
      </w:r>
    </w:p>
    <w:p w14:paraId="25CDD286" w14:textId="77777777" w:rsidR="00D14442" w:rsidRPr="00D14442" w:rsidRDefault="00D14442" w:rsidP="00D14442">
      <w:r w:rsidRPr="00D14442">
        <w:rPr>
          <w:rFonts w:hint="eastAsia"/>
        </w:rPr>
        <w:t xml:space="preserve">　　永久歯の早期喪失の原因となる．</w:t>
      </w:r>
    </w:p>
    <w:p w14:paraId="64122749" w14:textId="77777777" w:rsidR="00D14442" w:rsidRPr="00D14442" w:rsidRDefault="00D14442" w:rsidP="00D14442">
      <w:pPr>
        <w:rPr>
          <w:b/>
          <w:bCs/>
        </w:rPr>
      </w:pPr>
      <w:r w:rsidRPr="00D14442">
        <w:rPr>
          <w:rFonts w:hint="eastAsia"/>
          <w:b/>
          <w:bCs/>
        </w:rPr>
        <w:t xml:space="preserve">　⑤摂食機能</w:t>
      </w:r>
    </w:p>
    <w:p w14:paraId="2779F5BC" w14:textId="4DDB6320" w:rsidR="00D14442" w:rsidRDefault="00D14442" w:rsidP="00D14442">
      <w:r w:rsidRPr="00D14442">
        <w:rPr>
          <w:rFonts w:hint="eastAsia"/>
          <w:b/>
          <w:bCs/>
        </w:rPr>
        <w:t xml:space="preserve">　　</w:t>
      </w:r>
      <w:r w:rsidRPr="00D14442">
        <w:rPr>
          <w:rFonts w:hint="eastAsia"/>
        </w:rPr>
        <w:t>幼児期に摂食機能の発達遅滞がみられる．</w:t>
      </w:r>
    </w:p>
    <w:p w14:paraId="7476A18E" w14:textId="77777777" w:rsidR="00CE188E" w:rsidRPr="00D14442" w:rsidRDefault="00CE188E" w:rsidP="00D14442"/>
    <w:p w14:paraId="15BAD46F" w14:textId="7710D20F" w:rsidR="00E25686" w:rsidRPr="00E25686" w:rsidRDefault="00E25686" w:rsidP="00E25686">
      <w:r w:rsidRPr="00E25686">
        <w:rPr>
          <w:rFonts w:hint="eastAsia"/>
          <w:b/>
          <w:bCs/>
        </w:rPr>
        <w:t>（２）歯科的対応</w:t>
      </w:r>
    </w:p>
    <w:p w14:paraId="3B745A40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FF0000"/>
        </w:rPr>
        <w:t>知的能力障害</w:t>
      </w:r>
      <w:r w:rsidRPr="00E25686">
        <w:rPr>
          <w:rFonts w:hint="eastAsia"/>
        </w:rPr>
        <w:t>と</w:t>
      </w:r>
      <w:r w:rsidRPr="00E25686">
        <w:rPr>
          <w:rFonts w:hint="eastAsia"/>
          <w:b/>
          <w:bCs/>
          <w:color w:val="FF0000"/>
        </w:rPr>
        <w:t>先天性心疾患</w:t>
      </w:r>
      <w:r w:rsidRPr="00E25686">
        <w:rPr>
          <w:rFonts w:hint="eastAsia"/>
        </w:rPr>
        <w:t>への対応が主体となる．</w:t>
      </w:r>
    </w:p>
    <w:p w14:paraId="79B71E5E" w14:textId="77777777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color w:val="FF0000"/>
        </w:rPr>
        <w:t>歯周炎予防</w:t>
      </w:r>
      <w:r w:rsidRPr="00E25686">
        <w:rPr>
          <w:rFonts w:hint="eastAsia"/>
        </w:rPr>
        <w:t>のため，幼少期からのプラークコントロールと定期検診が重要である．</w:t>
      </w:r>
    </w:p>
    <w:p w14:paraId="0114E32E" w14:textId="77777777" w:rsidR="00E25686" w:rsidRPr="00E25686" w:rsidRDefault="00E25686" w:rsidP="00E25686">
      <w:r w:rsidRPr="00E25686">
        <w:rPr>
          <w:rFonts w:hint="eastAsia"/>
        </w:rPr>
        <w:t xml:space="preserve">　補綴や矯正処置では，ブリッジや義歯の支台歯として，あるいは矯正力に短根歯が</w:t>
      </w:r>
    </w:p>
    <w:p w14:paraId="195C05E6" w14:textId="77777777" w:rsidR="00E25686" w:rsidRPr="00E25686" w:rsidRDefault="00E25686" w:rsidP="00E25686">
      <w:r w:rsidRPr="00E25686">
        <w:rPr>
          <w:rFonts w:hint="eastAsia"/>
        </w:rPr>
        <w:t xml:space="preserve">　耐えられるかが問題となる．</w:t>
      </w:r>
    </w:p>
    <w:p w14:paraId="7A5B0625" w14:textId="30B3D586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color w:val="FF0000"/>
        </w:rPr>
        <w:t>環軸椎(亜)脱臼</w:t>
      </w:r>
      <w:r w:rsidRPr="00E25686">
        <w:rPr>
          <w:rFonts w:hint="eastAsia"/>
        </w:rPr>
        <w:t>のリスクが高いため，頭や首を前屈したり，頸椎に強い衝撃を加え</w:t>
      </w:r>
      <w:r w:rsidR="00D14442">
        <w:rPr>
          <w:rFonts w:hint="eastAsia"/>
        </w:rPr>
        <w:t>たりし</w:t>
      </w:r>
    </w:p>
    <w:p w14:paraId="1107AAA0" w14:textId="56DB7751" w:rsidR="00E25686" w:rsidRDefault="00E25686" w:rsidP="00E25686">
      <w:r w:rsidRPr="00E25686">
        <w:rPr>
          <w:rFonts w:hint="eastAsia"/>
        </w:rPr>
        <w:t xml:space="preserve">　ないよう注意する．</w:t>
      </w:r>
    </w:p>
    <w:p w14:paraId="518354FF" w14:textId="7B20378A" w:rsidR="00D14442" w:rsidRDefault="00D14442" w:rsidP="00E25686"/>
    <w:p w14:paraId="1DFF9C26" w14:textId="77777777" w:rsidR="00CE188E" w:rsidRPr="00E25686" w:rsidRDefault="00CE188E" w:rsidP="00E25686"/>
    <w:p w14:paraId="6E296AA7" w14:textId="08B39B2E" w:rsidR="00E25686" w:rsidRPr="00CE188E" w:rsidRDefault="00E25686" w:rsidP="00E25686">
      <w:pPr>
        <w:rPr>
          <w:color w:val="000000" w:themeColor="text1"/>
        </w:rPr>
      </w:pPr>
      <w:r w:rsidRPr="00CE188E">
        <w:rPr>
          <w:rFonts w:hint="eastAsia"/>
          <w:b/>
          <w:bCs/>
          <w:color w:val="000000" w:themeColor="text1"/>
        </w:rPr>
        <w:t>Ⅱ：5p欠失症候群（5p syndrome，Cat cry syndrome）</w:t>
      </w:r>
    </w:p>
    <w:p w14:paraId="45ED8127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7030A0"/>
        </w:rPr>
        <w:t>１：概念</w:t>
      </w:r>
    </w:p>
    <w:p w14:paraId="43809201" w14:textId="1342D07F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b/>
          <w:bCs/>
        </w:rPr>
        <w:t>（１）特徴</w:t>
      </w:r>
    </w:p>
    <w:p w14:paraId="366E0C3A" w14:textId="77777777" w:rsidR="00E25686" w:rsidRPr="00E25686" w:rsidRDefault="00E25686" w:rsidP="00E25686">
      <w:r w:rsidRPr="00E25686">
        <w:rPr>
          <w:rFonts w:hint="eastAsia"/>
        </w:rPr>
        <w:t xml:space="preserve">　　　５番染色体の一部分が失われることを原因として発症する. </w:t>
      </w:r>
    </w:p>
    <w:p w14:paraId="36D7DB12" w14:textId="0341099C" w:rsidR="00E25686" w:rsidRPr="00E25686" w:rsidRDefault="00E25686" w:rsidP="00E25686">
      <w:r w:rsidRPr="00E25686">
        <w:rPr>
          <w:rFonts w:hint="eastAsia"/>
        </w:rPr>
        <w:t xml:space="preserve">　　　数多くみられる症状のうち，猫が鳴くような甲高い声で泣くことが特徴の一つ． </w:t>
      </w:r>
    </w:p>
    <w:p w14:paraId="0A7F3AED" w14:textId="38E8FE19" w:rsidR="00D14442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 xml:space="preserve">　猫鳴き症候群</w:t>
      </w:r>
      <w:r w:rsidRPr="00E25686">
        <w:rPr>
          <w:rFonts w:hint="eastAsia"/>
        </w:rPr>
        <w:t>と呼ばれることもあった．</w:t>
      </w:r>
    </w:p>
    <w:p w14:paraId="10348418" w14:textId="7238959C" w:rsidR="00E25686" w:rsidRPr="00E25686" w:rsidRDefault="00E25686" w:rsidP="00E25686">
      <w:r w:rsidRPr="00E25686">
        <w:rPr>
          <w:rFonts w:hint="eastAsia"/>
          <w:b/>
          <w:bCs/>
        </w:rPr>
        <w:t xml:space="preserve">　（２）歴史</w:t>
      </w:r>
    </w:p>
    <w:p w14:paraId="49BC461D" w14:textId="7CABC49F" w:rsidR="00E25686" w:rsidRPr="00E25686" w:rsidRDefault="00E25686" w:rsidP="00E25686">
      <w:r w:rsidRPr="00E25686">
        <w:rPr>
          <w:rFonts w:hint="eastAsia"/>
        </w:rPr>
        <w:t xml:space="preserve">　　　1963年に, </w:t>
      </w:r>
      <w:proofErr w:type="spellStart"/>
      <w:r w:rsidRPr="00E25686">
        <w:rPr>
          <w:rFonts w:hint="eastAsia"/>
        </w:rPr>
        <w:t>J.Lejeune</w:t>
      </w:r>
      <w:proofErr w:type="spellEnd"/>
      <w:r w:rsidRPr="00E25686">
        <w:rPr>
          <w:rFonts w:hint="eastAsia"/>
        </w:rPr>
        <w:t>が5番染色体の短腕の部分欠失した症候群と報告した．</w:t>
      </w:r>
    </w:p>
    <w:p w14:paraId="56DAA59E" w14:textId="7E98727C" w:rsidR="00E25686" w:rsidRPr="00E25686" w:rsidRDefault="00E25686" w:rsidP="00E25686">
      <w:r w:rsidRPr="00E25686">
        <w:rPr>
          <w:rFonts w:hint="eastAsia"/>
        </w:rPr>
        <w:t xml:space="preserve">　　　以前は猫鳴き症候群とも呼ばれていたが，現在その呼称は使わない．</w:t>
      </w:r>
    </w:p>
    <w:p w14:paraId="1D108B7F" w14:textId="2F6382F0" w:rsidR="00E25686" w:rsidRPr="00E25686" w:rsidRDefault="00E25686" w:rsidP="00D14442">
      <w:pPr>
        <w:ind w:firstLineChars="100" w:firstLine="206"/>
      </w:pPr>
      <w:r w:rsidRPr="00E25686">
        <w:rPr>
          <w:rFonts w:hint="eastAsia"/>
          <w:b/>
          <w:bCs/>
        </w:rPr>
        <w:t>（３）染色体型</w:t>
      </w:r>
    </w:p>
    <w:p w14:paraId="1EC44C99" w14:textId="6980D9F6" w:rsidR="00E25686" w:rsidRPr="00E25686" w:rsidRDefault="00E25686" w:rsidP="00E25686">
      <w:r w:rsidRPr="00E25686">
        <w:rPr>
          <w:rFonts w:hint="eastAsia"/>
        </w:rPr>
        <w:t xml:space="preserve">　</w:t>
      </w:r>
      <w:r w:rsidR="00D14442">
        <w:rPr>
          <w:rFonts w:hint="eastAsia"/>
        </w:rPr>
        <w:t xml:space="preserve">　　</w:t>
      </w:r>
      <w:r w:rsidRPr="00E25686">
        <w:rPr>
          <w:rFonts w:hint="eastAsia"/>
        </w:rPr>
        <w:t>5番染色体短腕の部分的な</w:t>
      </w:r>
      <w:r w:rsidRPr="00E25686">
        <w:rPr>
          <w:rFonts w:hint="eastAsia"/>
          <w:color w:val="FF0000"/>
        </w:rPr>
        <w:t>５Pモノソミー(5p-)</w:t>
      </w:r>
    </w:p>
    <w:p w14:paraId="6BBB4BAB" w14:textId="396CF85B" w:rsidR="00E25686" w:rsidRPr="00E25686" w:rsidRDefault="00CE188E" w:rsidP="00D14442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4E2334E" wp14:editId="44DB0F4D">
            <wp:simplePos x="0" y="0"/>
            <wp:positionH relativeFrom="column">
              <wp:posOffset>4436745</wp:posOffset>
            </wp:positionH>
            <wp:positionV relativeFrom="paragraph">
              <wp:posOffset>5715</wp:posOffset>
            </wp:positionV>
            <wp:extent cx="1685660" cy="263842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6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5p15.2にあるテロメア伸長酵素遺伝子の欠失が原因．</w:t>
      </w:r>
    </w:p>
    <w:p w14:paraId="0B52C0E8" w14:textId="77777777" w:rsidR="00E25686" w:rsidRPr="00E25686" w:rsidRDefault="00E25686" w:rsidP="00D14442">
      <w:pPr>
        <w:ind w:firstLineChars="100" w:firstLine="206"/>
        <w:rPr>
          <w:color w:val="7030A0"/>
        </w:rPr>
      </w:pPr>
      <w:r w:rsidRPr="00E25686">
        <w:rPr>
          <w:rFonts w:hint="eastAsia"/>
          <w:b/>
          <w:bCs/>
          <w:color w:val="7030A0"/>
        </w:rPr>
        <w:t>２：疫学</w:t>
      </w:r>
    </w:p>
    <w:p w14:paraId="00BF3969" w14:textId="77777777" w:rsidR="00E25686" w:rsidRPr="00E25686" w:rsidRDefault="00E25686" w:rsidP="00E25686">
      <w:r w:rsidRPr="00E25686">
        <w:rPr>
          <w:rFonts w:hint="eastAsia"/>
        </w:rPr>
        <w:t xml:space="preserve">　出生頻度：5万人に1人．</w:t>
      </w:r>
    </w:p>
    <w:p w14:paraId="430A1C4E" w14:textId="77777777" w:rsidR="00E25686" w:rsidRPr="00E25686" w:rsidRDefault="00E25686" w:rsidP="00E25686">
      <w:r w:rsidRPr="00E25686">
        <w:rPr>
          <w:rFonts w:hint="eastAsia"/>
        </w:rPr>
        <w:t xml:space="preserve">　5：7で女性に多い．</w:t>
      </w:r>
    </w:p>
    <w:p w14:paraId="75ECA7C9" w14:textId="77777777" w:rsidR="00E25686" w:rsidRPr="00E25686" w:rsidRDefault="00E25686" w:rsidP="00E25686">
      <w:r w:rsidRPr="00E25686">
        <w:rPr>
          <w:rFonts w:hint="eastAsia"/>
        </w:rPr>
        <w:t xml:space="preserve">　重度知的能力障害の約350人に1人とされる．</w:t>
      </w:r>
    </w:p>
    <w:p w14:paraId="12EDD251" w14:textId="77777777" w:rsidR="00E25686" w:rsidRPr="00E25686" w:rsidRDefault="00E25686" w:rsidP="00D14442">
      <w:pPr>
        <w:ind w:firstLineChars="100" w:firstLine="206"/>
        <w:rPr>
          <w:color w:val="7030A0"/>
        </w:rPr>
      </w:pPr>
      <w:r w:rsidRPr="00E25686">
        <w:rPr>
          <w:rFonts w:hint="eastAsia"/>
          <w:b/>
          <w:bCs/>
          <w:color w:val="7030A0"/>
        </w:rPr>
        <w:t>３：症候・症状</w:t>
      </w:r>
    </w:p>
    <w:p w14:paraId="48AA307D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全身的特徴</w:t>
      </w:r>
    </w:p>
    <w:p w14:paraId="4412F4B1" w14:textId="77777777" w:rsidR="00E25686" w:rsidRPr="00E25686" w:rsidRDefault="00E25686" w:rsidP="00E25686">
      <w:r w:rsidRPr="00E25686">
        <w:rPr>
          <w:rFonts w:hint="eastAsia"/>
        </w:rPr>
        <w:t xml:space="preserve">　　出生時に猫のような高音の鳴き声がある．</w:t>
      </w:r>
    </w:p>
    <w:p w14:paraId="2641F681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重度知的能力障害</w:t>
      </w:r>
      <w:r w:rsidRPr="00E25686">
        <w:rPr>
          <w:rFonts w:hint="eastAsia"/>
        </w:rPr>
        <w:t>，出生時低体重，側湾，小頭症，筋緊張低下</w:t>
      </w:r>
    </w:p>
    <w:p w14:paraId="4B9A8249" w14:textId="7E4C41ED" w:rsidR="00E25686" w:rsidRPr="00E25686" w:rsidRDefault="00E25686" w:rsidP="00E25686">
      <w:r w:rsidRPr="00E25686">
        <w:rPr>
          <w:rFonts w:hint="eastAsia"/>
        </w:rPr>
        <w:lastRenderedPageBreak/>
        <w:t xml:space="preserve">　　</w:t>
      </w:r>
      <w:r w:rsidRPr="00E25686">
        <w:rPr>
          <w:rFonts w:hint="eastAsia"/>
          <w:color w:val="FF0000"/>
        </w:rPr>
        <w:t>眼間開離</w:t>
      </w:r>
      <w:r w:rsidRPr="00E25686">
        <w:rPr>
          <w:rFonts w:hint="eastAsia"/>
        </w:rPr>
        <w:t>，瞼鼻ヒダ（epicanthal fold），耳介低位がみられる．</w:t>
      </w:r>
    </w:p>
    <w:p w14:paraId="0185190B" w14:textId="7852BB26" w:rsidR="00E25686" w:rsidRPr="00E25686" w:rsidRDefault="00E25686" w:rsidP="00E25686">
      <w:r w:rsidRPr="00E25686">
        <w:rPr>
          <w:rFonts w:hint="eastAsia"/>
          <w:b/>
          <w:bCs/>
        </w:rPr>
        <w:t xml:space="preserve">　合併症</w:t>
      </w:r>
    </w:p>
    <w:p w14:paraId="6A1E6B66" w14:textId="20717FA1" w:rsidR="00E25686" w:rsidRDefault="00E25686" w:rsidP="00E25686">
      <w:r w:rsidRPr="00E25686">
        <w:rPr>
          <w:rFonts w:hint="eastAsia"/>
        </w:rPr>
        <w:t xml:space="preserve">　　腎奇形，</w:t>
      </w:r>
      <w:r w:rsidRPr="00E25686">
        <w:rPr>
          <w:rFonts w:hint="eastAsia"/>
          <w:color w:val="FF0000"/>
        </w:rPr>
        <w:t>心奇形</w:t>
      </w:r>
      <w:r w:rsidRPr="00E25686">
        <w:rPr>
          <w:rFonts w:hint="eastAsia"/>
        </w:rPr>
        <w:t>，呼吸器疾患，</w:t>
      </w:r>
      <w:r w:rsidRPr="00E25686">
        <w:rPr>
          <w:rFonts w:hint="eastAsia"/>
          <w:color w:val="FF0000"/>
        </w:rPr>
        <w:t>二分口蓋垂裂</w:t>
      </w:r>
      <w:r w:rsidRPr="00E25686">
        <w:rPr>
          <w:rFonts w:hint="eastAsia"/>
        </w:rPr>
        <w:t>や顔の非対称などがある．</w:t>
      </w:r>
    </w:p>
    <w:p w14:paraId="58591283" w14:textId="4E8A13D0" w:rsidR="00CE188E" w:rsidRDefault="00CE188E" w:rsidP="00E25686">
      <w:r>
        <w:rPr>
          <w:noProof/>
        </w:rPr>
        <w:drawing>
          <wp:anchor distT="0" distB="0" distL="114300" distR="114300" simplePos="0" relativeHeight="251678720" behindDoc="1" locked="0" layoutInCell="1" allowOverlap="1" wp14:anchorId="226C2CBD" wp14:editId="506CCF9E">
            <wp:simplePos x="0" y="0"/>
            <wp:positionH relativeFrom="column">
              <wp:posOffset>1082040</wp:posOffset>
            </wp:positionH>
            <wp:positionV relativeFrom="paragraph">
              <wp:posOffset>82550</wp:posOffset>
            </wp:positionV>
            <wp:extent cx="1765300" cy="1264193"/>
            <wp:effectExtent l="0" t="0" r="635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2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D26E9" w14:textId="0AA67ABB" w:rsidR="00CE188E" w:rsidRDefault="00CE188E" w:rsidP="00E25686"/>
    <w:p w14:paraId="05CEF984" w14:textId="7046FBD1" w:rsidR="00CE188E" w:rsidRDefault="00CE188E" w:rsidP="00E25686"/>
    <w:p w14:paraId="6E3769F9" w14:textId="5EE968C5" w:rsidR="00CE188E" w:rsidRDefault="00CE188E" w:rsidP="00E25686"/>
    <w:p w14:paraId="3B653C63" w14:textId="35CA6E3E" w:rsidR="00CE188E" w:rsidRDefault="00CE188E" w:rsidP="00E25686"/>
    <w:p w14:paraId="31F416EB" w14:textId="77777777" w:rsidR="00CE188E" w:rsidRPr="00E25686" w:rsidRDefault="00CE188E" w:rsidP="00E25686"/>
    <w:p w14:paraId="7D6EEF46" w14:textId="77777777" w:rsidR="00D14442" w:rsidRDefault="00D14442" w:rsidP="00E25686">
      <w:pPr>
        <w:rPr>
          <w:b/>
          <w:bCs/>
        </w:rPr>
      </w:pPr>
    </w:p>
    <w:p w14:paraId="2C0B0EEF" w14:textId="0F6DAC12" w:rsidR="00E25686" w:rsidRPr="00E25686" w:rsidRDefault="00E25686" w:rsidP="00E25686">
      <w:pPr>
        <w:rPr>
          <w:color w:val="7030A0"/>
        </w:rPr>
      </w:pPr>
      <w:r w:rsidRPr="00E25686">
        <w:rPr>
          <w:rFonts w:hint="eastAsia"/>
          <w:b/>
          <w:bCs/>
          <w:color w:val="7030A0"/>
        </w:rPr>
        <w:t>４：５ｐ欠失-症候群と歯科医療</w:t>
      </w:r>
    </w:p>
    <w:p w14:paraId="3F48B4D3" w14:textId="77777777" w:rsidR="00E25686" w:rsidRPr="00E25686" w:rsidRDefault="00E25686" w:rsidP="00E25686">
      <w:r w:rsidRPr="00E25686">
        <w:rPr>
          <w:rFonts w:hint="eastAsia"/>
          <w:b/>
          <w:bCs/>
        </w:rPr>
        <w:t>（１）歯科的特徴</w:t>
      </w:r>
    </w:p>
    <w:p w14:paraId="634DDFDC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  <w:color w:val="FF0000"/>
        </w:rPr>
        <w:t>小下顎症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口唇裂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口蓋裂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高口蓋</w:t>
      </w:r>
      <w:r w:rsidRPr="00E25686">
        <w:rPr>
          <w:rFonts w:hint="eastAsia"/>
        </w:rPr>
        <w:t>.</w:t>
      </w:r>
    </w:p>
    <w:p w14:paraId="3D91F9A0" w14:textId="77777777" w:rsidR="00E25686" w:rsidRPr="00E25686" w:rsidRDefault="00E25686" w:rsidP="00E25686">
      <w:r w:rsidRPr="00E25686">
        <w:rPr>
          <w:rFonts w:hint="eastAsia"/>
        </w:rPr>
        <w:t xml:space="preserve">　　摂食嚥下障害を認めることがある．</w:t>
      </w:r>
    </w:p>
    <w:p w14:paraId="24224EE3" w14:textId="77777777" w:rsidR="00E25686" w:rsidRPr="00E25686" w:rsidRDefault="00E25686" w:rsidP="00E25686">
      <w:r w:rsidRPr="00E25686">
        <w:rPr>
          <w:rFonts w:hint="eastAsia"/>
          <w:b/>
          <w:bCs/>
        </w:rPr>
        <w:t>（２）歯科的対応</w:t>
      </w:r>
    </w:p>
    <w:p w14:paraId="5339132F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知的能力障害</w:t>
      </w:r>
      <w:r w:rsidRPr="00E25686">
        <w:rPr>
          <w:rFonts w:hint="eastAsia"/>
        </w:rPr>
        <w:t>への対応と，餓蝕予防に努める．</w:t>
      </w:r>
    </w:p>
    <w:p w14:paraId="4FA1DF2B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口唇裂・口蓋裂</w:t>
      </w:r>
      <w:r w:rsidRPr="00E25686">
        <w:rPr>
          <w:rFonts w:hint="eastAsia"/>
        </w:rPr>
        <w:t>および</w:t>
      </w:r>
      <w:r w:rsidRPr="00E25686">
        <w:rPr>
          <w:rFonts w:hint="eastAsia"/>
          <w:color w:val="FF0000"/>
        </w:rPr>
        <w:t>摂食嚥下障害</w:t>
      </w:r>
      <w:r w:rsidRPr="00E25686">
        <w:rPr>
          <w:rFonts w:hint="eastAsia"/>
        </w:rPr>
        <w:t>への専門的な対応を行う．</w:t>
      </w:r>
    </w:p>
    <w:p w14:paraId="0777049A" w14:textId="77777777" w:rsidR="00D14442" w:rsidRDefault="00D14442" w:rsidP="00E25686">
      <w:pPr>
        <w:rPr>
          <w:b/>
          <w:bCs/>
        </w:rPr>
      </w:pPr>
    </w:p>
    <w:p w14:paraId="0FFB6072" w14:textId="4970CD0B" w:rsidR="00E25686" w:rsidRPr="00CE188E" w:rsidRDefault="00E25686" w:rsidP="00E25686">
      <w:pPr>
        <w:rPr>
          <w:color w:val="000000" w:themeColor="text1"/>
        </w:rPr>
      </w:pPr>
      <w:r w:rsidRPr="00CE188E">
        <w:rPr>
          <w:rFonts w:hint="eastAsia"/>
          <w:b/>
          <w:bCs/>
          <w:color w:val="000000" w:themeColor="text1"/>
        </w:rPr>
        <w:t>Ⅲ：エドワーズ症候群（Edwards syndrome）</w:t>
      </w:r>
    </w:p>
    <w:p w14:paraId="39AFB780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7030A0"/>
        </w:rPr>
        <w:t>１：概念</w:t>
      </w:r>
    </w:p>
    <w:p w14:paraId="251F8B49" w14:textId="7ECFEAC7" w:rsidR="00E25686" w:rsidRPr="00E25686" w:rsidRDefault="00E25686" w:rsidP="00E25686">
      <w:r w:rsidRPr="00E25686">
        <w:rPr>
          <w:rFonts w:hint="eastAsia"/>
        </w:rPr>
        <w:t xml:space="preserve">　　　胎児の18番染色体が3本1組のトリソミー（三染色体性）となってしまう．</w:t>
      </w:r>
    </w:p>
    <w:p w14:paraId="462F2492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　　18トリソミー（Trisomy 18）</w:t>
      </w:r>
      <w:r w:rsidRPr="00E25686">
        <w:rPr>
          <w:rFonts w:hint="eastAsia"/>
        </w:rPr>
        <w:t>とも呼ばれる．</w:t>
      </w:r>
    </w:p>
    <w:p w14:paraId="199ABF98" w14:textId="5D611A91" w:rsidR="00E25686" w:rsidRPr="00E25686" w:rsidRDefault="00E25686" w:rsidP="00E25686">
      <w:r w:rsidRPr="00E25686">
        <w:rPr>
          <w:rFonts w:hint="eastAsia"/>
        </w:rPr>
        <w:t xml:space="preserve">　　　胎児の顔は顎が小さく，耳が低い位置に付着するなど</w:t>
      </w:r>
      <w:r w:rsidRPr="00E25686">
        <w:rPr>
          <w:rFonts w:hint="eastAsia"/>
          <w:color w:val="FF0000"/>
        </w:rPr>
        <w:t>耳介奇形</w:t>
      </w:r>
      <w:r w:rsidRPr="00E25686">
        <w:rPr>
          <w:rFonts w:hint="eastAsia"/>
        </w:rPr>
        <w:t>を伴う．</w:t>
      </w:r>
    </w:p>
    <w:p w14:paraId="60B4F9CA" w14:textId="77777777" w:rsidR="00E25686" w:rsidRPr="00E25686" w:rsidRDefault="00E25686" w:rsidP="00E25686">
      <w:r w:rsidRPr="00E25686">
        <w:rPr>
          <w:rFonts w:hint="eastAsia"/>
        </w:rPr>
        <w:t xml:space="preserve">　　　後頭部が突き出すという特徴的な顔貌．</w:t>
      </w:r>
    </w:p>
    <w:p w14:paraId="19DFB6D7" w14:textId="77777777" w:rsidR="00E25686" w:rsidRPr="00E25686" w:rsidRDefault="00E25686" w:rsidP="00E25686">
      <w:r w:rsidRPr="00E25686">
        <w:rPr>
          <w:rFonts w:hint="eastAsia"/>
        </w:rPr>
        <w:t xml:space="preserve">　　　首が短い，胸骨が小さいといった発育不全が見られる．</w:t>
      </w:r>
    </w:p>
    <w:p w14:paraId="367624A2" w14:textId="77777777" w:rsidR="00E25686" w:rsidRPr="00E25686" w:rsidRDefault="00E25686" w:rsidP="00E25686">
      <w:r w:rsidRPr="00E25686">
        <w:rPr>
          <w:rFonts w:hint="eastAsia"/>
        </w:rPr>
        <w:t xml:space="preserve">　　　エドワーズ症候群（18トリソミー）に多いのが</w:t>
      </w:r>
      <w:r w:rsidRPr="00E25686">
        <w:rPr>
          <w:rFonts w:hint="eastAsia"/>
          <w:color w:val="FF0000"/>
        </w:rPr>
        <w:t>心疾患</w:t>
      </w:r>
      <w:r w:rsidRPr="00E25686">
        <w:rPr>
          <w:rFonts w:hint="eastAsia"/>
        </w:rPr>
        <w:t>．</w:t>
      </w:r>
    </w:p>
    <w:p w14:paraId="6D681C1D" w14:textId="427524BF" w:rsidR="00E25686" w:rsidRPr="00E25686" w:rsidRDefault="00E25686" w:rsidP="00E25686">
      <w:r w:rsidRPr="00E25686">
        <w:rPr>
          <w:rFonts w:hint="eastAsia"/>
        </w:rPr>
        <w:t xml:space="preserve">　　　　90%の胎児には</w:t>
      </w:r>
      <w:r w:rsidRPr="00E25686">
        <w:rPr>
          <w:rFonts w:hint="eastAsia"/>
          <w:color w:val="FF0000"/>
        </w:rPr>
        <w:t>先天性心疾患</w:t>
      </w:r>
      <w:r w:rsidRPr="00E25686">
        <w:rPr>
          <w:rFonts w:hint="eastAsia"/>
        </w:rPr>
        <w:t>が見られる.</w:t>
      </w:r>
    </w:p>
    <w:p w14:paraId="4E0B6664" w14:textId="77777777" w:rsidR="00E25686" w:rsidRPr="00E25686" w:rsidRDefault="00E25686" w:rsidP="00E25686">
      <w:r w:rsidRPr="00E25686">
        <w:rPr>
          <w:rFonts w:hint="eastAsia"/>
        </w:rPr>
        <w:t xml:space="preserve">　　　　</w:t>
      </w:r>
      <w:r w:rsidRPr="00E25686">
        <w:rPr>
          <w:rFonts w:hint="eastAsia"/>
          <w:color w:val="FF0000"/>
        </w:rPr>
        <w:t>心室中隔欠損症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心内膜床欠損症</w:t>
      </w:r>
      <w:r w:rsidRPr="00E25686">
        <w:rPr>
          <w:rFonts w:hint="eastAsia"/>
        </w:rPr>
        <w:t>，</w:t>
      </w:r>
    </w:p>
    <w:p w14:paraId="2663ECDC" w14:textId="77777777" w:rsidR="00E25686" w:rsidRPr="00E25686" w:rsidRDefault="00E25686" w:rsidP="00E25686">
      <w:r w:rsidRPr="00E25686">
        <w:rPr>
          <w:rFonts w:hint="eastAsia"/>
        </w:rPr>
        <w:t xml:space="preserve">　　　　</w:t>
      </w:r>
      <w:r w:rsidRPr="00E25686">
        <w:rPr>
          <w:rFonts w:hint="eastAsia"/>
          <w:color w:val="FF0000"/>
        </w:rPr>
        <w:t>単心室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総肺静脈還流異常症</w:t>
      </w:r>
      <w:r w:rsidRPr="00E25686">
        <w:rPr>
          <w:rFonts w:hint="eastAsia"/>
        </w:rPr>
        <w:t>などの重篤な心疾患，</w:t>
      </w:r>
    </w:p>
    <w:p w14:paraId="6282884A" w14:textId="77777777" w:rsidR="00E25686" w:rsidRPr="00E25686" w:rsidRDefault="00E25686" w:rsidP="00E25686">
      <w:r w:rsidRPr="00E25686">
        <w:rPr>
          <w:rFonts w:hint="eastAsia"/>
        </w:rPr>
        <w:t xml:space="preserve">　　　　</w:t>
      </w:r>
      <w:r w:rsidRPr="00E25686">
        <w:rPr>
          <w:rFonts w:hint="eastAsia"/>
          <w:color w:val="FF0000"/>
        </w:rPr>
        <w:t>ファロー症候群</w:t>
      </w:r>
      <w:r w:rsidRPr="00E25686">
        <w:rPr>
          <w:rFonts w:hint="eastAsia"/>
        </w:rPr>
        <w:t>といった合併症を伴うことがしばしばである．</w:t>
      </w:r>
    </w:p>
    <w:p w14:paraId="33EC4AA8" w14:textId="10A50890" w:rsidR="00AA6057" w:rsidRDefault="00AA6057" w:rsidP="00E25686">
      <w:pPr>
        <w:rPr>
          <w:b/>
          <w:bCs/>
          <w:color w:val="7030A0"/>
        </w:rPr>
      </w:pPr>
    </w:p>
    <w:p w14:paraId="44B36CF4" w14:textId="6072EC9E" w:rsidR="00E25686" w:rsidRPr="00E25686" w:rsidRDefault="00D14442" w:rsidP="00E25686">
      <w:r>
        <w:rPr>
          <w:noProof/>
        </w:rPr>
        <w:drawing>
          <wp:anchor distT="0" distB="0" distL="114300" distR="114300" simplePos="0" relativeHeight="251679744" behindDoc="1" locked="0" layoutInCell="1" allowOverlap="1" wp14:anchorId="2AFDFA7D" wp14:editId="373E336C">
            <wp:simplePos x="0" y="0"/>
            <wp:positionH relativeFrom="column">
              <wp:posOffset>3823970</wp:posOffset>
            </wp:positionH>
            <wp:positionV relativeFrom="paragraph">
              <wp:posOffset>130175</wp:posOffset>
            </wp:positionV>
            <wp:extent cx="1950276" cy="200025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276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  <w:b/>
          <w:bCs/>
          <w:color w:val="7030A0"/>
        </w:rPr>
        <w:t>２：疫学</w:t>
      </w:r>
      <w:r w:rsidR="00E25686" w:rsidRPr="00E25686">
        <w:rPr>
          <w:rFonts w:hint="eastAsia"/>
        </w:rPr>
        <w:br/>
      </w:r>
      <w:r w:rsidR="00E25686" w:rsidRPr="00E25686">
        <w:rPr>
          <w:rFonts w:hint="eastAsia"/>
          <w:b/>
          <w:bCs/>
        </w:rPr>
        <w:t xml:space="preserve">（１）発生頻度　</w:t>
      </w:r>
      <w:r w:rsidR="00E25686" w:rsidRPr="00E25686">
        <w:rPr>
          <w:rFonts w:hint="eastAsia"/>
        </w:rPr>
        <w:t xml:space="preserve">　　</w:t>
      </w:r>
      <w:r w:rsidR="00E25686" w:rsidRPr="00E25686">
        <w:rPr>
          <w:rFonts w:hint="eastAsia"/>
        </w:rPr>
        <w:br/>
        <w:t xml:space="preserve">　　1/3000人や1/10000人という報告がなされている．</w:t>
      </w:r>
    </w:p>
    <w:p w14:paraId="32679FF6" w14:textId="3B51A3DB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</w:rPr>
        <w:br/>
      </w:r>
      <w:r w:rsidRPr="00E25686">
        <w:rPr>
          <w:rFonts w:hint="eastAsia"/>
          <w:b/>
          <w:bCs/>
        </w:rPr>
        <w:t>（２）生存率</w:t>
      </w:r>
      <w:r w:rsidRPr="00E25686">
        <w:rPr>
          <w:rFonts w:hint="eastAsia"/>
        </w:rPr>
        <w:br/>
      </w:r>
      <w:r w:rsidRPr="00E25686">
        <w:rPr>
          <w:rFonts w:hint="eastAsia"/>
        </w:rPr>
        <w:lastRenderedPageBreak/>
        <w:t xml:space="preserve">　　高齢出産になるほど発生するリスクは高まるが，</w:t>
      </w:r>
    </w:p>
    <w:p w14:paraId="4C70799B" w14:textId="7EF7FAAD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color w:val="FF0000"/>
        </w:rPr>
        <w:t xml:space="preserve">　妊娠中に50-90%が淘汰</w:t>
      </w:r>
      <w:r w:rsidRPr="00E25686">
        <w:rPr>
          <w:rFonts w:hint="eastAsia"/>
        </w:rPr>
        <w:t>されてしまう．</w:t>
      </w:r>
    </w:p>
    <w:p w14:paraId="11F615F7" w14:textId="77777777" w:rsidR="00E25686" w:rsidRPr="00E25686" w:rsidRDefault="00E25686" w:rsidP="00E25686">
      <w:r w:rsidRPr="00E25686">
        <w:rPr>
          <w:rFonts w:hint="eastAsia"/>
        </w:rPr>
        <w:t xml:space="preserve">　　生後の生存率も低く，</w:t>
      </w:r>
      <w:r w:rsidRPr="00E25686">
        <w:rPr>
          <w:rFonts w:hint="eastAsia"/>
          <w:color w:val="FF0000"/>
        </w:rPr>
        <w:t>約半数の患児が生後1週間以内</w:t>
      </w:r>
    </w:p>
    <w:p w14:paraId="28B5525D" w14:textId="2B6C0E5F" w:rsidR="00E25686" w:rsidRPr="00E25686" w:rsidRDefault="00E25686" w:rsidP="00E25686">
      <w:r w:rsidRPr="00E25686">
        <w:rPr>
          <w:rFonts w:hint="eastAsia"/>
        </w:rPr>
        <w:t xml:space="preserve">　　に亡くなり，</w:t>
      </w:r>
      <w:r w:rsidRPr="00E25686">
        <w:rPr>
          <w:rFonts w:hint="eastAsia"/>
          <w:color w:val="FF0000"/>
        </w:rPr>
        <w:t>1年生存率は10%程度</w:t>
      </w:r>
      <w:r w:rsidRPr="00E25686">
        <w:rPr>
          <w:rFonts w:hint="eastAsia"/>
        </w:rPr>
        <w:t>である．</w:t>
      </w:r>
    </w:p>
    <w:p w14:paraId="4F258503" w14:textId="4B502EA8" w:rsidR="00E25686" w:rsidRPr="00E25686" w:rsidRDefault="00E25686" w:rsidP="00E25686">
      <w:r w:rsidRPr="00E25686">
        <w:rPr>
          <w:rFonts w:hint="eastAsia"/>
        </w:rPr>
        <w:t xml:space="preserve">　　　※ダウン症の寿命は50～60歳</w:t>
      </w:r>
    </w:p>
    <w:p w14:paraId="08B753F3" w14:textId="65B01ADD" w:rsidR="00AA6057" w:rsidRDefault="00AA6057" w:rsidP="00AA6057">
      <w:pPr>
        <w:rPr>
          <w:b/>
          <w:bCs/>
          <w:color w:val="7030A0"/>
        </w:rPr>
      </w:pPr>
    </w:p>
    <w:p w14:paraId="4A7D1B81" w14:textId="22D1FFCF" w:rsidR="00AA6057" w:rsidRPr="00AA6057" w:rsidRDefault="00AA6057" w:rsidP="00AA6057">
      <w:pPr>
        <w:rPr>
          <w:b/>
          <w:bCs/>
          <w:color w:val="7030A0"/>
        </w:rPr>
      </w:pPr>
      <w:r w:rsidRPr="00AA6057">
        <w:rPr>
          <w:rFonts w:hint="eastAsia"/>
          <w:b/>
          <w:bCs/>
          <w:color w:val="7030A0"/>
        </w:rPr>
        <w:t>３：症状</w:t>
      </w:r>
    </w:p>
    <w:p w14:paraId="3C950E69" w14:textId="065BC000" w:rsidR="00AA6057" w:rsidRPr="00AA6057" w:rsidRDefault="00AA6057" w:rsidP="00AA6057">
      <w:pPr>
        <w:rPr>
          <w:b/>
          <w:bCs/>
        </w:rPr>
      </w:pPr>
      <w:r w:rsidRPr="00AA6057">
        <w:rPr>
          <w:rFonts w:hint="eastAsia"/>
          <w:b/>
          <w:bCs/>
        </w:rPr>
        <w:t xml:space="preserve">　頭部</w:t>
      </w:r>
    </w:p>
    <w:p w14:paraId="3D56B739" w14:textId="6279B08B" w:rsidR="00AA6057" w:rsidRPr="00AA6057" w:rsidRDefault="00AA6057" w:rsidP="00AA6057">
      <w:pPr>
        <w:rPr>
          <w:color w:val="FF0000"/>
        </w:rPr>
      </w:pPr>
      <w:r w:rsidRPr="00AA6057">
        <w:rPr>
          <w:rFonts w:hint="eastAsia"/>
          <w:b/>
          <w:bCs/>
        </w:rPr>
        <w:t xml:space="preserve">　</w:t>
      </w:r>
      <w:r w:rsidRPr="00AA6057">
        <w:rPr>
          <w:rFonts w:hint="eastAsia"/>
        </w:rPr>
        <w:t xml:space="preserve">　</w:t>
      </w:r>
      <w:r w:rsidRPr="00AA6057">
        <w:rPr>
          <w:rFonts w:hint="eastAsia"/>
          <w:color w:val="FF0000"/>
        </w:rPr>
        <w:t>後頭部突出</w:t>
      </w:r>
      <w:r w:rsidRPr="00AA6057">
        <w:rPr>
          <w:rFonts w:hint="eastAsia"/>
        </w:rPr>
        <w:t>，</w:t>
      </w:r>
      <w:r w:rsidRPr="00AA6057">
        <w:rPr>
          <w:rFonts w:hint="eastAsia"/>
          <w:b/>
          <w:bCs/>
          <w:color w:val="FF0000"/>
        </w:rPr>
        <w:t>両眼隔離</w:t>
      </w:r>
      <w:r w:rsidRPr="00AA6057">
        <w:rPr>
          <w:rFonts w:hint="eastAsia"/>
        </w:rPr>
        <w:t>，</w:t>
      </w:r>
      <w:r w:rsidRPr="00AA6057">
        <w:rPr>
          <w:rFonts w:hint="eastAsia"/>
          <w:color w:val="FF0000"/>
        </w:rPr>
        <w:t>口唇口蓋裂</w:t>
      </w:r>
      <w:r w:rsidRPr="00AA6057">
        <w:rPr>
          <w:rFonts w:hint="eastAsia"/>
        </w:rPr>
        <w:t>，</w:t>
      </w:r>
      <w:r w:rsidRPr="00AA6057">
        <w:rPr>
          <w:rFonts w:hint="eastAsia"/>
          <w:b/>
          <w:bCs/>
          <w:color w:val="FF0000"/>
        </w:rPr>
        <w:t>小下顎症</w:t>
      </w:r>
      <w:r w:rsidRPr="00AA6057">
        <w:rPr>
          <w:rFonts w:hint="eastAsia"/>
        </w:rPr>
        <w:t>，</w:t>
      </w:r>
      <w:r w:rsidRPr="00AA6057">
        <w:rPr>
          <w:rFonts w:hint="eastAsia"/>
          <w:b/>
          <w:bCs/>
          <w:color w:val="FF0000"/>
        </w:rPr>
        <w:t>耳介奇形</w:t>
      </w:r>
      <w:r w:rsidRPr="00AA6057">
        <w:rPr>
          <w:rFonts w:hint="eastAsia"/>
        </w:rPr>
        <w:t>，</w:t>
      </w:r>
      <w:r w:rsidRPr="00AA6057">
        <w:rPr>
          <w:rFonts w:hint="eastAsia"/>
          <w:color w:val="FF0000"/>
        </w:rPr>
        <w:t>耳介低位</w:t>
      </w:r>
    </w:p>
    <w:p w14:paraId="42BFE0D2" w14:textId="300383D3" w:rsidR="00AA6057" w:rsidRPr="00AA6057" w:rsidRDefault="00AA6057" w:rsidP="00AA6057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B6AFCA0" wp14:editId="741B830D">
            <wp:simplePos x="0" y="0"/>
            <wp:positionH relativeFrom="column">
              <wp:posOffset>4429760</wp:posOffset>
            </wp:positionH>
            <wp:positionV relativeFrom="paragraph">
              <wp:posOffset>6350</wp:posOffset>
            </wp:positionV>
            <wp:extent cx="1555271" cy="1905000"/>
            <wp:effectExtent l="0" t="0" r="698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27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057">
        <w:rPr>
          <w:rFonts w:hint="eastAsia"/>
        </w:rPr>
        <w:t xml:space="preserve">　</w:t>
      </w:r>
      <w:r w:rsidRPr="00AA6057">
        <w:rPr>
          <w:rFonts w:hint="eastAsia"/>
          <w:b/>
          <w:bCs/>
        </w:rPr>
        <w:t>胸部</w:t>
      </w:r>
    </w:p>
    <w:p w14:paraId="5620AD55" w14:textId="193A5135" w:rsidR="00AA6057" w:rsidRPr="00AA6057" w:rsidRDefault="00AA6057" w:rsidP="00AA6057">
      <w:r w:rsidRPr="00AA6057">
        <w:rPr>
          <w:rFonts w:hint="eastAsia"/>
        </w:rPr>
        <w:t xml:space="preserve">　　</w:t>
      </w:r>
      <w:r w:rsidRPr="00AA6057">
        <w:rPr>
          <w:rFonts w:hint="eastAsia"/>
          <w:color w:val="FF0000"/>
        </w:rPr>
        <w:t>先天性心疾患</w:t>
      </w:r>
      <w:r w:rsidRPr="00AA6057">
        <w:rPr>
          <w:rFonts w:hint="eastAsia"/>
        </w:rPr>
        <w:t>，</w:t>
      </w:r>
      <w:r w:rsidRPr="00AA6057">
        <w:rPr>
          <w:rFonts w:hint="eastAsia"/>
          <w:color w:val="FF0000"/>
        </w:rPr>
        <w:t>心室中隔欠損症</w:t>
      </w:r>
      <w:r w:rsidRPr="00AA6057">
        <w:rPr>
          <w:rFonts w:hint="eastAsia"/>
        </w:rPr>
        <w:t>，</w:t>
      </w:r>
      <w:r w:rsidRPr="00AA6057">
        <w:rPr>
          <w:rFonts w:hint="eastAsia"/>
          <w:color w:val="FF0000"/>
        </w:rPr>
        <w:t>心内膜床欠損症</w:t>
      </w:r>
      <w:r w:rsidRPr="00AA6057">
        <w:rPr>
          <w:rFonts w:hint="eastAsia"/>
        </w:rPr>
        <w:t>，</w:t>
      </w:r>
      <w:r w:rsidRPr="00AA6057">
        <w:rPr>
          <w:rFonts w:hint="eastAsia"/>
          <w:color w:val="FF0000"/>
        </w:rPr>
        <w:t>動脈管開存</w:t>
      </w:r>
      <w:r w:rsidRPr="00AA6057">
        <w:rPr>
          <w:rFonts w:hint="eastAsia"/>
        </w:rPr>
        <w:t>，</w:t>
      </w:r>
    </w:p>
    <w:p w14:paraId="3EA675F0" w14:textId="77777777" w:rsidR="00AA6057" w:rsidRPr="00AA6057" w:rsidRDefault="00AA6057" w:rsidP="00AA6057">
      <w:r w:rsidRPr="00AA6057">
        <w:rPr>
          <w:rFonts w:hint="eastAsia"/>
        </w:rPr>
        <w:t xml:space="preserve">　　</w:t>
      </w:r>
      <w:r w:rsidRPr="00AA6057">
        <w:rPr>
          <w:rFonts w:hint="eastAsia"/>
          <w:b/>
          <w:bCs/>
          <w:color w:val="FF0000"/>
        </w:rPr>
        <w:t>ファロー症候群</w:t>
      </w:r>
      <w:r w:rsidRPr="00AA6057">
        <w:rPr>
          <w:rFonts w:hint="eastAsia"/>
        </w:rPr>
        <w:t>，</w:t>
      </w:r>
      <w:r w:rsidRPr="00AA6057">
        <w:rPr>
          <w:rFonts w:hint="eastAsia"/>
          <w:b/>
          <w:bCs/>
          <w:color w:val="FF0000"/>
        </w:rPr>
        <w:t>単心室</w:t>
      </w:r>
    </w:p>
    <w:p w14:paraId="13074CC9" w14:textId="77777777" w:rsidR="00AA6057" w:rsidRPr="00AA6057" w:rsidRDefault="00AA6057" w:rsidP="00AA6057">
      <w:r w:rsidRPr="00AA6057">
        <w:rPr>
          <w:rFonts w:hint="eastAsia"/>
        </w:rPr>
        <w:t xml:space="preserve">　　総肺静脈還流異常症</w:t>
      </w:r>
    </w:p>
    <w:p w14:paraId="1A197145" w14:textId="77777777" w:rsidR="00AA6057" w:rsidRPr="00AA6057" w:rsidRDefault="00AA6057" w:rsidP="00AA6057">
      <w:r w:rsidRPr="00AA6057">
        <w:rPr>
          <w:rFonts w:hint="eastAsia"/>
        </w:rPr>
        <w:t xml:space="preserve">　　胸骨短小</w:t>
      </w:r>
    </w:p>
    <w:p w14:paraId="5D1B2B06" w14:textId="77777777" w:rsidR="00AA6057" w:rsidRPr="00AA6057" w:rsidRDefault="00AA6057" w:rsidP="00AA6057">
      <w:pPr>
        <w:rPr>
          <w:b/>
          <w:bCs/>
        </w:rPr>
      </w:pPr>
      <w:r w:rsidRPr="00AA6057">
        <w:rPr>
          <w:rFonts w:hint="eastAsia"/>
        </w:rPr>
        <w:t xml:space="preserve">　</w:t>
      </w:r>
      <w:r w:rsidRPr="00AA6057">
        <w:rPr>
          <w:rFonts w:hint="eastAsia"/>
          <w:b/>
          <w:bCs/>
        </w:rPr>
        <w:t>腹部</w:t>
      </w:r>
    </w:p>
    <w:p w14:paraId="764E5F8A" w14:textId="77777777" w:rsidR="00AA6057" w:rsidRPr="00AA6057" w:rsidRDefault="00AA6057" w:rsidP="00AA6057">
      <w:r w:rsidRPr="00AA6057">
        <w:rPr>
          <w:rFonts w:hint="eastAsia"/>
        </w:rPr>
        <w:t xml:space="preserve">　　股関節開閉制限，狭骨盤，腹直筋ヘルニア，</w:t>
      </w:r>
    </w:p>
    <w:p w14:paraId="37B43395" w14:textId="77777777" w:rsidR="00AA6057" w:rsidRPr="00AA6057" w:rsidRDefault="00AA6057" w:rsidP="00AA6057">
      <w:r w:rsidRPr="00AA6057">
        <w:rPr>
          <w:rFonts w:hint="eastAsia"/>
        </w:rPr>
        <w:t xml:space="preserve">　　腹直筋離間，停留精巣（停留睾丸），大陰唇低形成</w:t>
      </w:r>
    </w:p>
    <w:p w14:paraId="172BBE1D" w14:textId="77777777" w:rsidR="00AA6057" w:rsidRPr="00AA6057" w:rsidRDefault="00AA6057" w:rsidP="00AA6057">
      <w:pPr>
        <w:rPr>
          <w:b/>
          <w:bCs/>
        </w:rPr>
      </w:pPr>
      <w:r w:rsidRPr="00AA6057">
        <w:rPr>
          <w:rFonts w:hint="eastAsia"/>
        </w:rPr>
        <w:t xml:space="preserve">　</w:t>
      </w:r>
      <w:r w:rsidRPr="00AA6057">
        <w:rPr>
          <w:rFonts w:hint="eastAsia"/>
          <w:b/>
          <w:bCs/>
        </w:rPr>
        <w:t>四肢</w:t>
      </w:r>
    </w:p>
    <w:p w14:paraId="47FF9D8B" w14:textId="04290FFE" w:rsidR="00D14442" w:rsidRPr="00AA6057" w:rsidRDefault="00AA6057" w:rsidP="00AA6057">
      <w:r w:rsidRPr="00AA6057">
        <w:rPr>
          <w:rFonts w:hint="eastAsia"/>
        </w:rPr>
        <w:t xml:space="preserve">　　屈曲拘縮，筋緊張，揺り椅子状足底，内反足</w:t>
      </w:r>
    </w:p>
    <w:p w14:paraId="1C146080" w14:textId="0570204D" w:rsidR="00AA6057" w:rsidRDefault="00CE188E" w:rsidP="00E25686">
      <w:pPr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81792" behindDoc="1" locked="0" layoutInCell="1" allowOverlap="1" wp14:anchorId="1CAADB6F" wp14:editId="4B36D3AA">
            <wp:simplePos x="0" y="0"/>
            <wp:positionH relativeFrom="column">
              <wp:posOffset>4178300</wp:posOffset>
            </wp:positionH>
            <wp:positionV relativeFrom="paragraph">
              <wp:posOffset>63500</wp:posOffset>
            </wp:positionV>
            <wp:extent cx="1836190" cy="279082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9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CAC03" w14:textId="2715ABE4" w:rsidR="00E25686" w:rsidRPr="00CE188E" w:rsidRDefault="00E25686" w:rsidP="00E25686">
      <w:pPr>
        <w:rPr>
          <w:color w:val="000000" w:themeColor="text1"/>
        </w:rPr>
      </w:pPr>
      <w:r w:rsidRPr="00CE188E">
        <w:rPr>
          <w:rFonts w:hint="eastAsia"/>
          <w:b/>
          <w:bCs/>
          <w:color w:val="000000" w:themeColor="text1"/>
        </w:rPr>
        <w:t xml:space="preserve">Ⅳ：クラインフェルター症候群（KS：Klinefelter Syndrome)　</w:t>
      </w:r>
    </w:p>
    <w:p w14:paraId="7D0FECD1" w14:textId="020C3780" w:rsidR="00E25686" w:rsidRPr="00E25686" w:rsidRDefault="00E25686" w:rsidP="00E25686"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7030A0"/>
        </w:rPr>
        <w:t>１：概念</w:t>
      </w:r>
    </w:p>
    <w:p w14:paraId="66FD0655" w14:textId="087CFAF1" w:rsidR="00E25686" w:rsidRPr="00E25686" w:rsidRDefault="00E25686" w:rsidP="00E25686">
      <w:r w:rsidRPr="00E25686">
        <w:rPr>
          <w:rFonts w:hint="eastAsia"/>
          <w:b/>
          <w:bCs/>
        </w:rPr>
        <w:t xml:space="preserve">　（１）特徴</w:t>
      </w:r>
    </w:p>
    <w:p w14:paraId="13E8E730" w14:textId="7DEC48C4" w:rsidR="00E25686" w:rsidRPr="00E25686" w:rsidRDefault="00E25686" w:rsidP="00E25686">
      <w:r w:rsidRPr="00E25686">
        <w:rPr>
          <w:rFonts w:hint="eastAsia"/>
        </w:rPr>
        <w:t xml:space="preserve">　　　１つ以上のY染色体と，</w:t>
      </w:r>
      <w:r w:rsidRPr="00E25686">
        <w:rPr>
          <w:rFonts w:hint="eastAsia"/>
          <w:color w:val="FF0000"/>
        </w:rPr>
        <w:t>二つ以上のX染色体</w:t>
      </w:r>
      <w:r w:rsidRPr="00E25686">
        <w:rPr>
          <w:rFonts w:hint="eastAsia"/>
        </w:rPr>
        <w:t>をもつ．</w:t>
      </w:r>
    </w:p>
    <w:p w14:paraId="68F9DD06" w14:textId="77777777" w:rsidR="00E25686" w:rsidRPr="00E25686" w:rsidRDefault="00E25686" w:rsidP="00E25686">
      <w:r w:rsidRPr="00E25686">
        <w:rPr>
          <w:rFonts w:hint="eastAsia"/>
        </w:rPr>
        <w:t xml:space="preserve">　　　</w:t>
      </w:r>
      <w:r w:rsidRPr="00E25686">
        <w:rPr>
          <w:rFonts w:hint="eastAsia"/>
          <w:color w:val="FF0000"/>
        </w:rPr>
        <w:t>XXY</w:t>
      </w:r>
      <w:r w:rsidRPr="00E25686">
        <w:rPr>
          <w:rFonts w:hint="eastAsia"/>
        </w:rPr>
        <w:t>など．</w:t>
      </w:r>
      <w:r w:rsidRPr="00E25686">
        <w:rPr>
          <w:rFonts w:hint="eastAsia"/>
          <w:color w:val="FF0000"/>
        </w:rPr>
        <w:t>男性にのみ生じる</w:t>
      </w:r>
      <w:r w:rsidRPr="00E25686">
        <w:rPr>
          <w:rFonts w:hint="eastAsia"/>
        </w:rPr>
        <w:t>症候群．</w:t>
      </w:r>
    </w:p>
    <w:p w14:paraId="54A11F0C" w14:textId="5946DDAB" w:rsidR="00E25686" w:rsidRPr="00E25686" w:rsidRDefault="00E25686" w:rsidP="00E25686">
      <w:r w:rsidRPr="00E25686">
        <w:rPr>
          <w:rFonts w:hint="eastAsia"/>
          <w:b/>
          <w:bCs/>
        </w:rPr>
        <w:t xml:space="preserve">　（２）歴史</w:t>
      </w:r>
    </w:p>
    <w:p w14:paraId="4430F077" w14:textId="77777777" w:rsidR="00E25686" w:rsidRPr="00E25686" w:rsidRDefault="00E25686" w:rsidP="00E25686">
      <w:r w:rsidRPr="00E25686">
        <w:rPr>
          <w:rFonts w:hint="eastAsia"/>
        </w:rPr>
        <w:t xml:space="preserve">　　　1942年に</w:t>
      </w:r>
      <w:proofErr w:type="spellStart"/>
      <w:r w:rsidRPr="00E25686">
        <w:rPr>
          <w:rFonts w:hint="eastAsia"/>
        </w:rPr>
        <w:t>H.F.Klinefelter</w:t>
      </w:r>
      <w:proofErr w:type="spellEnd"/>
      <w:r w:rsidRPr="00E25686">
        <w:rPr>
          <w:rFonts w:hint="eastAsia"/>
        </w:rPr>
        <w:t>(1912～1990)が報告した．</w:t>
      </w:r>
    </w:p>
    <w:p w14:paraId="2485EEA8" w14:textId="4440BDB3" w:rsidR="00E25686" w:rsidRPr="00E25686" w:rsidRDefault="00E25686" w:rsidP="00E25686">
      <w:r w:rsidRPr="00E25686">
        <w:rPr>
          <w:rFonts w:hint="eastAsia"/>
          <w:b/>
          <w:bCs/>
        </w:rPr>
        <w:t xml:space="preserve">　（３）染色体型</w:t>
      </w:r>
    </w:p>
    <w:p w14:paraId="41216C50" w14:textId="77777777" w:rsidR="00E25686" w:rsidRPr="00E25686" w:rsidRDefault="00E25686" w:rsidP="00E25686">
      <w:r w:rsidRPr="00E25686">
        <w:rPr>
          <w:rFonts w:hint="eastAsia"/>
        </w:rPr>
        <w:t xml:space="preserve">　　　多くは</w:t>
      </w:r>
      <w:r w:rsidRPr="00E25686">
        <w:rPr>
          <w:rFonts w:hint="eastAsia"/>
          <w:color w:val="FF0000"/>
        </w:rPr>
        <w:t>47,XXY</w:t>
      </w:r>
      <w:r w:rsidRPr="00E25686">
        <w:rPr>
          <w:rFonts w:hint="eastAsia"/>
        </w:rPr>
        <w:t>．</w:t>
      </w:r>
    </w:p>
    <w:p w14:paraId="3A450544" w14:textId="1A49D725" w:rsidR="00E25686" w:rsidRPr="00E25686" w:rsidRDefault="00E25686" w:rsidP="00E25686">
      <w:r w:rsidRPr="00E25686">
        <w:rPr>
          <w:rFonts w:hint="eastAsia"/>
        </w:rPr>
        <w:t xml:space="preserve">　　　ほかに，48,XXYYやモザイク47,XXY/46,XY</w:t>
      </w:r>
    </w:p>
    <w:p w14:paraId="04E7D122" w14:textId="77777777" w:rsidR="00E25686" w:rsidRPr="00E25686" w:rsidRDefault="00E25686" w:rsidP="00E25686">
      <w:r w:rsidRPr="00E25686">
        <w:rPr>
          <w:rFonts w:hint="eastAsia"/>
        </w:rPr>
        <w:t xml:space="preserve">　　　49,XXXXYなどがある．</w:t>
      </w:r>
    </w:p>
    <w:p w14:paraId="7135F287" w14:textId="58F66BDE" w:rsidR="00AA6057" w:rsidRDefault="00E25686" w:rsidP="00E25686">
      <w:pPr>
        <w:rPr>
          <w:b/>
          <w:bCs/>
        </w:rPr>
      </w:pPr>
      <w:r w:rsidRPr="00E25686">
        <w:rPr>
          <w:rFonts w:hint="eastAsia"/>
          <w:b/>
          <w:bCs/>
        </w:rPr>
        <w:t xml:space="preserve">　</w:t>
      </w:r>
    </w:p>
    <w:p w14:paraId="4C4EA725" w14:textId="3084C994" w:rsidR="00E25686" w:rsidRPr="00E25686" w:rsidRDefault="00E25686" w:rsidP="00AA6057">
      <w:pPr>
        <w:ind w:firstLineChars="100" w:firstLine="206"/>
      </w:pPr>
      <w:r w:rsidRPr="00E25686">
        <w:rPr>
          <w:rFonts w:hint="eastAsia"/>
          <w:b/>
          <w:bCs/>
          <w:color w:val="7030A0"/>
        </w:rPr>
        <w:t>２：疫学</w:t>
      </w:r>
    </w:p>
    <w:p w14:paraId="006F0D36" w14:textId="77777777" w:rsidR="00E25686" w:rsidRPr="00E25686" w:rsidRDefault="00E25686" w:rsidP="00E25686">
      <w:r w:rsidRPr="00E25686">
        <w:rPr>
          <w:rFonts w:hint="eastAsia"/>
        </w:rPr>
        <w:t xml:space="preserve">　　2000人に1人，約62,000人の患者がいると推測されている．男性のみに発症．</w:t>
      </w:r>
    </w:p>
    <w:p w14:paraId="277FEFC6" w14:textId="32462D59" w:rsidR="00AA6057" w:rsidRDefault="00AA6057" w:rsidP="00AA6057">
      <w:pPr>
        <w:ind w:firstLineChars="100" w:firstLine="206"/>
        <w:rPr>
          <w:b/>
          <w:bCs/>
          <w:color w:val="7030A0"/>
        </w:rPr>
      </w:pPr>
    </w:p>
    <w:p w14:paraId="3F5A9121" w14:textId="2E67C01B" w:rsidR="00E25686" w:rsidRPr="00E25686" w:rsidRDefault="00E25686" w:rsidP="00AA6057">
      <w:pPr>
        <w:ind w:firstLineChars="100" w:firstLine="206"/>
        <w:rPr>
          <w:color w:val="7030A0"/>
        </w:rPr>
      </w:pPr>
      <w:r w:rsidRPr="00E25686">
        <w:rPr>
          <w:rFonts w:hint="eastAsia"/>
          <w:b/>
          <w:bCs/>
          <w:color w:val="7030A0"/>
        </w:rPr>
        <w:t>３：症候・症状</w:t>
      </w:r>
    </w:p>
    <w:p w14:paraId="107E87E4" w14:textId="77777777" w:rsidR="00E25686" w:rsidRPr="00E25686" w:rsidRDefault="00E25686" w:rsidP="00E25686">
      <w:r w:rsidRPr="00E25686">
        <w:rPr>
          <w:rFonts w:hint="eastAsia"/>
          <w:b/>
          <w:bCs/>
        </w:rPr>
        <w:lastRenderedPageBreak/>
        <w:t xml:space="preserve">　全身的特徴</w:t>
      </w:r>
    </w:p>
    <w:p w14:paraId="61300028" w14:textId="638D3758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手足が長く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やせ型高身長</w:t>
      </w:r>
      <w:r w:rsidRPr="00E25686">
        <w:rPr>
          <w:rFonts w:hint="eastAsia"/>
        </w:rPr>
        <w:t>，</w:t>
      </w:r>
      <w:r w:rsidRPr="00E25686">
        <w:rPr>
          <w:rFonts w:hint="eastAsia"/>
          <w:color w:val="FF0000"/>
        </w:rPr>
        <w:t>女性化乳房</w:t>
      </w:r>
      <w:r w:rsidRPr="00E25686">
        <w:rPr>
          <w:rFonts w:hint="eastAsia"/>
        </w:rPr>
        <w:t>など</w:t>
      </w:r>
      <w:r w:rsidRPr="00E25686">
        <w:rPr>
          <w:rFonts w:hint="eastAsia"/>
          <w:color w:val="FF0000"/>
        </w:rPr>
        <w:t>女性様体型</w:t>
      </w:r>
      <w:r w:rsidRPr="00E25686">
        <w:rPr>
          <w:rFonts w:hint="eastAsia"/>
        </w:rPr>
        <w:t>を示す．</w:t>
      </w:r>
    </w:p>
    <w:p w14:paraId="0982DF91" w14:textId="47D5C183" w:rsidR="00E25686" w:rsidRPr="00E25686" w:rsidRDefault="00E25686" w:rsidP="00E25686">
      <w:r w:rsidRPr="00E25686">
        <w:rPr>
          <w:rFonts w:hint="eastAsia"/>
        </w:rPr>
        <w:t xml:space="preserve">　　外性器未発達や，性不妊症がみられることがある． </w:t>
      </w:r>
    </w:p>
    <w:p w14:paraId="7CC779C4" w14:textId="733FF185" w:rsidR="00E25686" w:rsidRPr="00E25686" w:rsidRDefault="00E25686" w:rsidP="00E25686">
      <w:r w:rsidRPr="00E25686">
        <w:rPr>
          <w:rFonts w:hint="eastAsia"/>
        </w:rPr>
        <w:t xml:space="preserve">　　まれに言語学習障害や遂行機能障害がある．</w:t>
      </w:r>
    </w:p>
    <w:p w14:paraId="0B9747F9" w14:textId="14BD0C28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b/>
          <w:bCs/>
        </w:rPr>
        <w:t>合併症</w:t>
      </w:r>
    </w:p>
    <w:p w14:paraId="45B0C0FF" w14:textId="76B8DDC4" w:rsidR="00E25686" w:rsidRPr="00E25686" w:rsidRDefault="00E25686" w:rsidP="00E25686">
      <w:r w:rsidRPr="00E25686">
        <w:rPr>
          <w:rFonts w:hint="eastAsia"/>
        </w:rPr>
        <w:t xml:space="preserve">　　生殖細胞腫瘍，乳癌や骨粗鬆症のリスクが高い．</w:t>
      </w:r>
    </w:p>
    <w:p w14:paraId="0F4F059D" w14:textId="78954040" w:rsidR="00AA6057" w:rsidRDefault="00AA6057" w:rsidP="00AA6057">
      <w:pPr>
        <w:ind w:firstLineChars="100" w:firstLine="206"/>
        <w:rPr>
          <w:b/>
          <w:bCs/>
          <w:color w:val="7030A0"/>
        </w:rPr>
      </w:pPr>
    </w:p>
    <w:p w14:paraId="28E8D08D" w14:textId="721E4BCE" w:rsidR="00E25686" w:rsidRPr="00E25686" w:rsidRDefault="00E25686" w:rsidP="00AA6057">
      <w:pPr>
        <w:ind w:firstLineChars="100" w:firstLine="206"/>
        <w:rPr>
          <w:color w:val="7030A0"/>
        </w:rPr>
      </w:pPr>
      <w:r w:rsidRPr="00E25686">
        <w:rPr>
          <w:rFonts w:hint="eastAsia"/>
          <w:b/>
          <w:bCs/>
          <w:color w:val="7030A0"/>
        </w:rPr>
        <w:t>４：治療法</w:t>
      </w:r>
    </w:p>
    <w:p w14:paraId="069589DE" w14:textId="0D0E21DB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b/>
          <w:bCs/>
        </w:rPr>
        <w:t>小児期における治療</w:t>
      </w:r>
      <w:r w:rsidRPr="00E25686">
        <w:rPr>
          <w:rFonts w:hint="eastAsia"/>
        </w:rPr>
        <w:t>ーー言語療法</w:t>
      </w:r>
    </w:p>
    <w:p w14:paraId="31D6B88E" w14:textId="0A7E2F9B" w:rsidR="00E25686" w:rsidRPr="00E25686" w:rsidRDefault="00E25686" w:rsidP="00E25686">
      <w:r w:rsidRPr="00E25686">
        <w:rPr>
          <w:rFonts w:hint="eastAsia"/>
        </w:rPr>
        <w:t xml:space="preserve">　</w:t>
      </w:r>
      <w:r w:rsidRPr="00E25686">
        <w:rPr>
          <w:rFonts w:hint="eastAsia"/>
          <w:b/>
          <w:bCs/>
        </w:rPr>
        <w:t>青年期からの治療</w:t>
      </w:r>
      <w:r w:rsidRPr="00E25686">
        <w:rPr>
          <w:rFonts w:hint="eastAsia"/>
        </w:rPr>
        <w:t>ーー</w:t>
      </w:r>
    </w:p>
    <w:p w14:paraId="75286FAA" w14:textId="78C8CA28" w:rsidR="00E25686" w:rsidRPr="00E25686" w:rsidRDefault="00E25686" w:rsidP="00AA6057">
      <w:pPr>
        <w:ind w:left="420" w:hangingChars="200" w:hanging="420"/>
      </w:pPr>
      <w:r w:rsidRPr="00E25686">
        <w:rPr>
          <w:rFonts w:hint="eastAsia"/>
        </w:rPr>
        <w:t xml:space="preserve">　　KSにおける二次性徴不全症例に対しては，テストステロン補充療法が用いられている．テストステロン療法は，骨密度の上昇のためにも有効．</w:t>
      </w:r>
    </w:p>
    <w:p w14:paraId="2B50D0DC" w14:textId="57EC25EA" w:rsidR="00E25686" w:rsidRPr="00E25686" w:rsidRDefault="00E25686" w:rsidP="00E25686">
      <w:r w:rsidRPr="00E25686">
        <w:rPr>
          <w:rFonts w:hint="eastAsia"/>
        </w:rPr>
        <w:t xml:space="preserve">　　なお，不妊に対する根本的治療法は存在しない．</w:t>
      </w:r>
    </w:p>
    <w:p w14:paraId="4305DAC9" w14:textId="64DB9E20" w:rsidR="00AA6057" w:rsidRDefault="00AA6057" w:rsidP="00E25686">
      <w:pPr>
        <w:rPr>
          <w:b/>
          <w:bCs/>
        </w:rPr>
      </w:pPr>
    </w:p>
    <w:p w14:paraId="56694463" w14:textId="18D252AF" w:rsidR="00E25686" w:rsidRPr="00E25686" w:rsidRDefault="00E25686" w:rsidP="00E25686">
      <w:pPr>
        <w:rPr>
          <w:color w:val="7030A0"/>
        </w:rPr>
      </w:pPr>
      <w:r w:rsidRPr="00E25686">
        <w:rPr>
          <w:rFonts w:hint="eastAsia"/>
          <w:b/>
          <w:bCs/>
          <w:color w:val="7030A0"/>
        </w:rPr>
        <w:t>5：Klinefelter症候群と歯科医療</w:t>
      </w:r>
    </w:p>
    <w:p w14:paraId="1F717A36" w14:textId="5C38189E" w:rsidR="00E25686" w:rsidRPr="00E25686" w:rsidRDefault="00E25686" w:rsidP="00E25686">
      <w:r w:rsidRPr="00E25686">
        <w:rPr>
          <w:rFonts w:hint="eastAsia"/>
          <w:b/>
          <w:bCs/>
        </w:rPr>
        <w:t xml:space="preserve">　歯科的特徴</w:t>
      </w:r>
    </w:p>
    <w:p w14:paraId="5F6A20D6" w14:textId="5D1193AA" w:rsidR="00E25686" w:rsidRPr="00E25686" w:rsidRDefault="00AA6057" w:rsidP="00E25686">
      <w:r>
        <w:rPr>
          <w:b/>
          <w:bCs/>
          <w:noProof/>
        </w:rPr>
        <w:drawing>
          <wp:anchor distT="0" distB="0" distL="114300" distR="114300" simplePos="0" relativeHeight="251683840" behindDoc="1" locked="0" layoutInCell="1" allowOverlap="1" wp14:anchorId="5D436F30" wp14:editId="613C96AF">
            <wp:simplePos x="0" y="0"/>
            <wp:positionH relativeFrom="page">
              <wp:posOffset>5864860</wp:posOffset>
            </wp:positionH>
            <wp:positionV relativeFrom="paragraph">
              <wp:posOffset>6350</wp:posOffset>
            </wp:positionV>
            <wp:extent cx="1784088" cy="1790700"/>
            <wp:effectExtent l="0" t="0" r="698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88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　</w:t>
      </w:r>
      <w:r w:rsidR="00E25686" w:rsidRPr="00E25686">
        <w:rPr>
          <w:rFonts w:hint="eastAsia"/>
          <w:color w:val="FF0000"/>
        </w:rPr>
        <w:t>タウロドント（長胴歯）</w:t>
      </w:r>
      <w:r w:rsidR="00E25686" w:rsidRPr="00E25686">
        <w:rPr>
          <w:rFonts w:hint="eastAsia"/>
        </w:rPr>
        <w:t>が多くみられる．</w:t>
      </w:r>
    </w:p>
    <w:p w14:paraId="057AACEE" w14:textId="065AB774" w:rsidR="00E25686" w:rsidRPr="00E25686" w:rsidRDefault="00171845" w:rsidP="00E25686">
      <w:r>
        <w:rPr>
          <w:b/>
          <w:bCs/>
          <w:noProof/>
          <w:color w:val="7030A0"/>
        </w:rPr>
        <w:drawing>
          <wp:anchor distT="0" distB="0" distL="114300" distR="114300" simplePos="0" relativeHeight="251682816" behindDoc="1" locked="0" layoutInCell="1" allowOverlap="1" wp14:anchorId="4E1F912F" wp14:editId="28613A2D">
            <wp:simplePos x="0" y="0"/>
            <wp:positionH relativeFrom="column">
              <wp:posOffset>2758440</wp:posOffset>
            </wp:positionH>
            <wp:positionV relativeFrom="paragraph">
              <wp:posOffset>6350</wp:posOffset>
            </wp:positionV>
            <wp:extent cx="2101850" cy="1310244"/>
            <wp:effectExtent l="0" t="0" r="0" b="444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3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</w:t>
      </w:r>
      <w:r w:rsidR="00E25686" w:rsidRPr="00E25686">
        <w:rPr>
          <w:rFonts w:hint="eastAsia"/>
          <w:b/>
          <w:bCs/>
        </w:rPr>
        <w:t>歯科的対応</w:t>
      </w:r>
    </w:p>
    <w:p w14:paraId="4E48CB40" w14:textId="77777777" w:rsidR="00E25686" w:rsidRPr="00E25686" w:rsidRDefault="00E25686" w:rsidP="00E25686">
      <w:r w:rsidRPr="00E25686">
        <w:rPr>
          <w:rFonts w:hint="eastAsia"/>
        </w:rPr>
        <w:t xml:space="preserve">　　X線検査で歯髄の大きさを確認する．</w:t>
      </w:r>
    </w:p>
    <w:p w14:paraId="59AA3735" w14:textId="77777777" w:rsidR="00E25686" w:rsidRPr="00E25686" w:rsidRDefault="00E25686" w:rsidP="00E25686">
      <w:r w:rsidRPr="00E25686">
        <w:rPr>
          <w:rFonts w:hint="eastAsia"/>
        </w:rPr>
        <w:t xml:space="preserve">　　障害に対する配慮と齪蝕予防に努める．</w:t>
      </w:r>
    </w:p>
    <w:p w14:paraId="1E603D46" w14:textId="43F52A29" w:rsidR="00AA6057" w:rsidRDefault="00AA6057" w:rsidP="00E25686">
      <w:pPr>
        <w:rPr>
          <w:b/>
          <w:bCs/>
        </w:rPr>
      </w:pPr>
    </w:p>
    <w:p w14:paraId="2F5F3C17" w14:textId="739105FC" w:rsidR="00CE188E" w:rsidRDefault="00CE188E" w:rsidP="00E25686">
      <w:pPr>
        <w:rPr>
          <w:b/>
          <w:bCs/>
        </w:rPr>
      </w:pPr>
    </w:p>
    <w:p w14:paraId="1D9F8744" w14:textId="0C14F2C7" w:rsidR="00CE188E" w:rsidRDefault="00CE188E" w:rsidP="00E25686">
      <w:pPr>
        <w:rPr>
          <w:b/>
          <w:bCs/>
        </w:rPr>
      </w:pPr>
    </w:p>
    <w:p w14:paraId="1AB2832E" w14:textId="4D5F28BE" w:rsidR="00CE188E" w:rsidRDefault="00CE188E" w:rsidP="00E25686">
      <w:pPr>
        <w:rPr>
          <w:b/>
          <w:bCs/>
        </w:rPr>
      </w:pPr>
    </w:p>
    <w:p w14:paraId="56AAE13B" w14:textId="77777777" w:rsidR="00CE188E" w:rsidRDefault="00CE188E" w:rsidP="00E25686">
      <w:pPr>
        <w:rPr>
          <w:b/>
          <w:bCs/>
        </w:rPr>
      </w:pPr>
    </w:p>
    <w:p w14:paraId="7214C7BD" w14:textId="30A3FE51" w:rsidR="00E25686" w:rsidRPr="00CE188E" w:rsidRDefault="00E25686" w:rsidP="00E25686">
      <w:pPr>
        <w:rPr>
          <w:color w:val="000000" w:themeColor="text1"/>
        </w:rPr>
      </w:pPr>
      <w:r w:rsidRPr="00CE188E">
        <w:rPr>
          <w:rFonts w:hint="eastAsia"/>
          <w:b/>
          <w:bCs/>
          <w:color w:val="000000" w:themeColor="text1"/>
        </w:rPr>
        <w:t>Ⅴ：夕一ナ一症候群（</w:t>
      </w:r>
      <w:r w:rsidRPr="00CE188E">
        <w:rPr>
          <w:rFonts w:hint="eastAsia"/>
          <w:b/>
          <w:bCs/>
          <w:color w:val="000000" w:themeColor="text1"/>
          <w:lang w:val="nn-NO"/>
        </w:rPr>
        <w:t>Turner Syndrome</w:t>
      </w:r>
      <w:r w:rsidRPr="00CE188E">
        <w:rPr>
          <w:rFonts w:hint="eastAsia"/>
          <w:b/>
          <w:bCs/>
          <w:color w:val="000000" w:themeColor="text1"/>
        </w:rPr>
        <w:t>）</w:t>
      </w:r>
    </w:p>
    <w:p w14:paraId="223F958C" w14:textId="77777777" w:rsidR="00E25686" w:rsidRPr="00E25686" w:rsidRDefault="00E25686" w:rsidP="00E25686">
      <w:pPr>
        <w:rPr>
          <w:color w:val="7030A0"/>
        </w:rPr>
      </w:pPr>
      <w:r w:rsidRPr="00E25686">
        <w:rPr>
          <w:rFonts w:hint="eastAsia"/>
          <w:b/>
          <w:bCs/>
        </w:rPr>
        <w:t xml:space="preserve">　</w:t>
      </w:r>
      <w:r w:rsidRPr="00E25686">
        <w:rPr>
          <w:rFonts w:hint="eastAsia"/>
          <w:b/>
          <w:bCs/>
          <w:color w:val="7030A0"/>
        </w:rPr>
        <w:t>１：概念</w:t>
      </w:r>
    </w:p>
    <w:p w14:paraId="7C58E74F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（１）特徴</w:t>
      </w:r>
    </w:p>
    <w:p w14:paraId="79AEBE87" w14:textId="378570A2" w:rsidR="00E25686" w:rsidRPr="00E25686" w:rsidRDefault="00E25686" w:rsidP="00E25686">
      <w:r w:rsidRPr="00E25686">
        <w:rPr>
          <w:rFonts w:hint="eastAsia"/>
        </w:rPr>
        <w:t xml:space="preserve">　　　性染色体が</w:t>
      </w:r>
      <w:r w:rsidRPr="00E25686">
        <w:rPr>
          <w:rFonts w:hint="eastAsia"/>
          <w:color w:val="FF0000"/>
        </w:rPr>
        <w:t>X染色体1本</w:t>
      </w:r>
      <w:r w:rsidRPr="00E25686">
        <w:rPr>
          <w:rFonts w:hint="eastAsia"/>
        </w:rPr>
        <w:t>であり</w:t>
      </w:r>
      <w:r w:rsidRPr="00E25686">
        <w:rPr>
          <w:rFonts w:hint="eastAsia"/>
          <w:color w:val="FF0000"/>
        </w:rPr>
        <w:t>Yがない</w:t>
      </w:r>
      <w:r w:rsidRPr="00E25686">
        <w:rPr>
          <w:rFonts w:hint="eastAsia"/>
        </w:rPr>
        <w:t>．</w:t>
      </w:r>
      <w:r w:rsidRPr="00E25686">
        <w:rPr>
          <w:rFonts w:hint="eastAsia"/>
          <w:color w:val="FF0000"/>
        </w:rPr>
        <w:t>女性にのみ生じる</w:t>
      </w:r>
      <w:r w:rsidRPr="00E25686">
        <w:rPr>
          <w:rFonts w:hint="eastAsia"/>
        </w:rPr>
        <w:t>症候群.</w:t>
      </w:r>
    </w:p>
    <w:p w14:paraId="3FD0328F" w14:textId="1CAD76A7" w:rsidR="00E25686" w:rsidRPr="00E25686" w:rsidRDefault="00E25686" w:rsidP="00E25686">
      <w:r w:rsidRPr="00E25686">
        <w:rPr>
          <w:rFonts w:hint="eastAsia"/>
          <w:b/>
          <w:bCs/>
        </w:rPr>
        <w:t xml:space="preserve">　（２）歴史</w:t>
      </w:r>
    </w:p>
    <w:p w14:paraId="313078FC" w14:textId="1B0FF6D8" w:rsidR="00E25686" w:rsidRPr="00E25686" w:rsidRDefault="00E25686" w:rsidP="00AA6057">
      <w:pPr>
        <w:tabs>
          <w:tab w:val="left" w:pos="6960"/>
        </w:tabs>
      </w:pPr>
      <w:r w:rsidRPr="00E25686">
        <w:rPr>
          <w:rFonts w:hint="eastAsia"/>
        </w:rPr>
        <w:t xml:space="preserve">　　　1768年に</w:t>
      </w:r>
      <w:proofErr w:type="spellStart"/>
      <w:r w:rsidRPr="00E25686">
        <w:rPr>
          <w:rFonts w:hint="eastAsia"/>
        </w:rPr>
        <w:t>G.Morgagni</w:t>
      </w:r>
      <w:proofErr w:type="spellEnd"/>
      <w:r w:rsidRPr="00E25686">
        <w:rPr>
          <w:rFonts w:hint="eastAsia"/>
        </w:rPr>
        <w:t xml:space="preserve"> (1682～1771)が報告．</w:t>
      </w:r>
      <w:r w:rsidR="00AA6057">
        <w:tab/>
      </w:r>
    </w:p>
    <w:p w14:paraId="2B9E17A4" w14:textId="45ADA615" w:rsidR="00E25686" w:rsidRPr="00E25686" w:rsidRDefault="00CE188E" w:rsidP="00E25686">
      <w:r>
        <w:rPr>
          <w:noProof/>
        </w:rPr>
        <w:drawing>
          <wp:anchor distT="0" distB="0" distL="114300" distR="114300" simplePos="0" relativeHeight="251684864" behindDoc="1" locked="0" layoutInCell="1" allowOverlap="1" wp14:anchorId="75186FBB" wp14:editId="06B06484">
            <wp:simplePos x="0" y="0"/>
            <wp:positionH relativeFrom="column">
              <wp:posOffset>3613150</wp:posOffset>
            </wp:positionH>
            <wp:positionV relativeFrom="paragraph">
              <wp:posOffset>44450</wp:posOffset>
            </wp:positionV>
            <wp:extent cx="2379980" cy="1495425"/>
            <wp:effectExtent l="0" t="0" r="127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</w:rPr>
        <w:t xml:space="preserve">　　　1938年に</w:t>
      </w:r>
      <w:proofErr w:type="spellStart"/>
      <w:r w:rsidR="00E25686" w:rsidRPr="00E25686">
        <w:rPr>
          <w:rFonts w:hint="eastAsia"/>
        </w:rPr>
        <w:t>H.Turner</w:t>
      </w:r>
      <w:proofErr w:type="spellEnd"/>
      <w:r w:rsidR="00E25686" w:rsidRPr="00E25686">
        <w:rPr>
          <w:rFonts w:hint="eastAsia"/>
        </w:rPr>
        <w:t xml:space="preserve"> (1892~1970)が命名, </w:t>
      </w:r>
    </w:p>
    <w:p w14:paraId="6AFDBBFA" w14:textId="12DFD25D" w:rsidR="00E25686" w:rsidRPr="00E25686" w:rsidRDefault="00E25686" w:rsidP="00E25686">
      <w:r w:rsidRPr="00E25686">
        <w:rPr>
          <w:rFonts w:hint="eastAsia"/>
        </w:rPr>
        <w:t xml:space="preserve">　　　1959年に</w:t>
      </w:r>
      <w:proofErr w:type="spellStart"/>
      <w:r w:rsidRPr="00E25686">
        <w:rPr>
          <w:rFonts w:hint="eastAsia"/>
        </w:rPr>
        <w:t>C.Ford</w:t>
      </w:r>
      <w:proofErr w:type="spellEnd"/>
      <w:r w:rsidRPr="00E25686">
        <w:rPr>
          <w:rFonts w:hint="eastAsia"/>
        </w:rPr>
        <w:t>らが染色体型を報告した．</w:t>
      </w:r>
    </w:p>
    <w:p w14:paraId="23215803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（３）染色体型</w:t>
      </w:r>
    </w:p>
    <w:p w14:paraId="513A3E09" w14:textId="77777777" w:rsidR="00E25686" w:rsidRPr="00E25686" w:rsidRDefault="00E25686" w:rsidP="00E25686">
      <w:r w:rsidRPr="00E25686">
        <w:rPr>
          <w:rFonts w:hint="eastAsia"/>
        </w:rPr>
        <w:t xml:space="preserve">　　　</w:t>
      </w:r>
      <w:r w:rsidRPr="00E25686">
        <w:rPr>
          <w:rFonts w:hint="eastAsia"/>
          <w:color w:val="FF0000"/>
        </w:rPr>
        <w:t>45,X</w:t>
      </w:r>
    </w:p>
    <w:p w14:paraId="247D42F2" w14:textId="77777777" w:rsidR="00AA6057" w:rsidRDefault="00E25686" w:rsidP="00E25686">
      <w:pPr>
        <w:rPr>
          <w:b/>
          <w:bCs/>
        </w:rPr>
      </w:pPr>
      <w:r w:rsidRPr="00E25686">
        <w:rPr>
          <w:rFonts w:hint="eastAsia"/>
          <w:b/>
          <w:bCs/>
        </w:rPr>
        <w:t xml:space="preserve">　</w:t>
      </w:r>
    </w:p>
    <w:p w14:paraId="426ABC08" w14:textId="28AA3342" w:rsidR="00E25686" w:rsidRPr="00E25686" w:rsidRDefault="00E25686" w:rsidP="00AA6057">
      <w:pPr>
        <w:ind w:firstLineChars="100" w:firstLine="206"/>
      </w:pPr>
      <w:r w:rsidRPr="00E25686">
        <w:rPr>
          <w:rFonts w:hint="eastAsia"/>
          <w:b/>
          <w:bCs/>
          <w:color w:val="7030A0"/>
        </w:rPr>
        <w:lastRenderedPageBreak/>
        <w:t>２：疫学</w:t>
      </w:r>
    </w:p>
    <w:p w14:paraId="13BC53CE" w14:textId="77777777" w:rsidR="00E25686" w:rsidRPr="00E25686" w:rsidRDefault="00E25686" w:rsidP="00E25686">
      <w:r w:rsidRPr="00E25686">
        <w:rPr>
          <w:rFonts w:hint="eastAsia"/>
        </w:rPr>
        <w:t xml:space="preserve">　　　2000人に1人，約40,000人の患者がいると推測されている．女性のみ発症．</w:t>
      </w:r>
    </w:p>
    <w:p w14:paraId="200C8AB5" w14:textId="34DAC10D" w:rsidR="00AA6057" w:rsidRDefault="00AA6057" w:rsidP="00E25686">
      <w:pPr>
        <w:rPr>
          <w:b/>
          <w:bCs/>
          <w:color w:val="7030A0"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85888" behindDoc="1" locked="0" layoutInCell="1" allowOverlap="1" wp14:anchorId="40CEE7E2" wp14:editId="67B20D74">
            <wp:simplePos x="0" y="0"/>
            <wp:positionH relativeFrom="column">
              <wp:posOffset>4396740</wp:posOffset>
            </wp:positionH>
            <wp:positionV relativeFrom="paragraph">
              <wp:posOffset>130175</wp:posOffset>
            </wp:positionV>
            <wp:extent cx="1811020" cy="1508007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150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7B198" w14:textId="26C6D4B4" w:rsidR="00E25686" w:rsidRPr="00E25686" w:rsidRDefault="00E25686" w:rsidP="00AA6057">
      <w:pPr>
        <w:ind w:firstLineChars="100" w:firstLine="206"/>
        <w:rPr>
          <w:color w:val="7030A0"/>
        </w:rPr>
      </w:pPr>
      <w:r w:rsidRPr="00E25686">
        <w:rPr>
          <w:rFonts w:hint="eastAsia"/>
          <w:b/>
          <w:bCs/>
          <w:color w:val="7030A0"/>
        </w:rPr>
        <w:t>３：症候・症状</w:t>
      </w:r>
    </w:p>
    <w:p w14:paraId="6594F10E" w14:textId="77777777" w:rsidR="00E25686" w:rsidRPr="00E25686" w:rsidRDefault="00E25686" w:rsidP="00E25686">
      <w:r w:rsidRPr="00E25686">
        <w:rPr>
          <w:rFonts w:hint="eastAsia"/>
          <w:b/>
          <w:bCs/>
        </w:rPr>
        <w:t>（１）全身的特徴</w:t>
      </w:r>
    </w:p>
    <w:p w14:paraId="1DF081F3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新生児期</w:t>
      </w:r>
      <w:r w:rsidRPr="00E25686">
        <w:rPr>
          <w:rFonts w:hint="eastAsia"/>
        </w:rPr>
        <w:t>：四肢リンパ性浮腫，幼児期の低身長．</w:t>
      </w:r>
    </w:p>
    <w:p w14:paraId="2EB61547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b/>
          <w:bCs/>
        </w:rPr>
        <w:t>思春期以降</w:t>
      </w:r>
      <w:r w:rsidRPr="00E25686">
        <w:rPr>
          <w:rFonts w:hint="eastAsia"/>
        </w:rPr>
        <w:t>：</w:t>
      </w:r>
      <w:r w:rsidRPr="00E25686">
        <w:rPr>
          <w:rFonts w:hint="eastAsia"/>
          <w:color w:val="FF0000"/>
        </w:rPr>
        <w:t>二次性徴障害（無月経，乳房発育不全，肥満）</w:t>
      </w:r>
      <w:r w:rsidRPr="00E25686">
        <w:rPr>
          <w:rFonts w:hint="eastAsia"/>
        </w:rPr>
        <w:t>．</w:t>
      </w:r>
    </w:p>
    <w:p w14:paraId="1A5B2202" w14:textId="77777777" w:rsidR="00E25686" w:rsidRPr="00E25686" w:rsidRDefault="00E25686" w:rsidP="00E25686">
      <w:r w:rsidRPr="00E25686">
        <w:rPr>
          <w:rFonts w:hint="eastAsia"/>
        </w:rPr>
        <w:t xml:space="preserve">　　　　不妊症，外性器発育不良，性腺機能異常，</w:t>
      </w:r>
      <w:r w:rsidRPr="00E25686">
        <w:rPr>
          <w:rFonts w:hint="eastAsia"/>
          <w:color w:val="FF0000"/>
        </w:rPr>
        <w:t>翼状頚</w:t>
      </w:r>
      <w:r w:rsidRPr="00E25686">
        <w:rPr>
          <w:rFonts w:hint="eastAsia"/>
        </w:rPr>
        <w:t>，</w:t>
      </w:r>
    </w:p>
    <w:p w14:paraId="353458B4" w14:textId="77777777" w:rsidR="00E25686" w:rsidRPr="00E25686" w:rsidRDefault="00E25686" w:rsidP="00E25686">
      <w:r w:rsidRPr="00E25686">
        <w:rPr>
          <w:rFonts w:hint="eastAsia"/>
        </w:rPr>
        <w:t xml:space="preserve">　　　　外反肘，被髪低下，</w:t>
      </w:r>
      <w:r w:rsidRPr="00E25686">
        <w:rPr>
          <w:rFonts w:hint="eastAsia"/>
          <w:color w:val="FF0000"/>
        </w:rPr>
        <w:t>盾状胸</w:t>
      </w:r>
      <w:r w:rsidRPr="00E25686">
        <w:rPr>
          <w:rFonts w:hint="eastAsia"/>
        </w:rPr>
        <w:t>や第4指短縮など．</w:t>
      </w:r>
    </w:p>
    <w:p w14:paraId="343BD126" w14:textId="68294EC1" w:rsidR="00E25686" w:rsidRPr="00E25686" w:rsidRDefault="00E25686" w:rsidP="00E25686">
      <w:r w:rsidRPr="00E25686">
        <w:rPr>
          <w:rFonts w:hint="eastAsia"/>
        </w:rPr>
        <w:t xml:space="preserve">　　　</w:t>
      </w:r>
    </w:p>
    <w:p w14:paraId="75D37DE3" w14:textId="13BF21A6" w:rsidR="00E25686" w:rsidRPr="00E25686" w:rsidRDefault="00AA6057" w:rsidP="00E25686">
      <w:r>
        <w:rPr>
          <w:noProof/>
        </w:rPr>
        <w:drawing>
          <wp:anchor distT="0" distB="0" distL="114300" distR="114300" simplePos="0" relativeHeight="251686912" behindDoc="1" locked="0" layoutInCell="1" allowOverlap="1" wp14:anchorId="6ABE03DB" wp14:editId="24911369">
            <wp:simplePos x="0" y="0"/>
            <wp:positionH relativeFrom="column">
              <wp:posOffset>3935730</wp:posOffset>
            </wp:positionH>
            <wp:positionV relativeFrom="paragraph">
              <wp:posOffset>149225</wp:posOffset>
            </wp:positionV>
            <wp:extent cx="2303665" cy="1647825"/>
            <wp:effectExtent l="19050" t="19050" r="20955" b="952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665" cy="1647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5686" w:rsidRPr="00E25686">
        <w:rPr>
          <w:rFonts w:hint="eastAsia"/>
          <w:b/>
          <w:bCs/>
        </w:rPr>
        <w:t>（２）合併症</w:t>
      </w:r>
    </w:p>
    <w:p w14:paraId="4D915A8F" w14:textId="77777777" w:rsidR="00E25686" w:rsidRPr="00E25686" w:rsidRDefault="00E25686" w:rsidP="00E25686">
      <w:r w:rsidRPr="00E25686">
        <w:rPr>
          <w:rFonts w:hint="eastAsia"/>
        </w:rPr>
        <w:t xml:space="preserve">　　全身にみられる多数の</w:t>
      </w:r>
      <w:r w:rsidRPr="00E25686">
        <w:rPr>
          <w:rFonts w:hint="eastAsia"/>
          <w:color w:val="FF0000"/>
        </w:rPr>
        <w:t>色素斑</w:t>
      </w:r>
      <w:r w:rsidRPr="00E25686">
        <w:rPr>
          <w:rFonts w:hint="eastAsia"/>
        </w:rPr>
        <w:t>，</w:t>
      </w:r>
    </w:p>
    <w:p w14:paraId="5C4C0BC5" w14:textId="77777777" w:rsidR="00E25686" w:rsidRPr="00E25686" w:rsidRDefault="00E25686" w:rsidP="00E25686">
      <w:r w:rsidRPr="00E25686">
        <w:rPr>
          <w:rFonts w:hint="eastAsia"/>
        </w:rPr>
        <w:t xml:space="preserve">　　動脈狭窄症などの</w:t>
      </w:r>
      <w:r w:rsidRPr="00E25686">
        <w:rPr>
          <w:rFonts w:hint="eastAsia"/>
          <w:color w:val="FF0000"/>
        </w:rPr>
        <w:t>心血管系異常</w:t>
      </w:r>
      <w:r w:rsidRPr="00E25686">
        <w:rPr>
          <w:rFonts w:hint="eastAsia"/>
        </w:rPr>
        <w:t>，</w:t>
      </w:r>
    </w:p>
    <w:p w14:paraId="6C6C6D04" w14:textId="77777777" w:rsidR="00E25686" w:rsidRPr="00E25686" w:rsidRDefault="00E25686" w:rsidP="00E25686">
      <w:r w:rsidRPr="00E25686">
        <w:rPr>
          <w:rFonts w:hint="eastAsia"/>
        </w:rPr>
        <w:t xml:space="preserve">　　慢性甲状腺炎や糖尿病など．</w:t>
      </w:r>
    </w:p>
    <w:p w14:paraId="169F143D" w14:textId="18BAE553" w:rsid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知的能力障害</w:t>
      </w:r>
      <w:r w:rsidRPr="00E25686">
        <w:rPr>
          <w:rFonts w:hint="eastAsia"/>
        </w:rPr>
        <w:t>を伴うことがある．</w:t>
      </w:r>
    </w:p>
    <w:p w14:paraId="54FC5FDE" w14:textId="77777777" w:rsidR="00AA6057" w:rsidRPr="00E25686" w:rsidRDefault="00AA6057" w:rsidP="00E25686"/>
    <w:p w14:paraId="50E84B0A" w14:textId="4EE9A0AF" w:rsidR="00E25686" w:rsidRPr="00E25686" w:rsidRDefault="00E25686" w:rsidP="00E25686">
      <w:r w:rsidRPr="00E25686">
        <w:rPr>
          <w:rFonts w:hint="eastAsia"/>
          <w:b/>
          <w:bCs/>
          <w:color w:val="7030A0"/>
        </w:rPr>
        <w:t>４：主な治療法</w:t>
      </w:r>
      <w:r w:rsidRPr="00E25686">
        <w:rPr>
          <w:rFonts w:hint="eastAsia"/>
        </w:rPr>
        <w:br/>
      </w:r>
      <w:r w:rsidRPr="00E25686">
        <w:rPr>
          <w:rFonts w:hint="eastAsia"/>
          <w:b/>
          <w:bCs/>
        </w:rPr>
        <w:t>（１）低身長に対する治療法</w:t>
      </w:r>
      <w:r w:rsidRPr="00E25686">
        <w:rPr>
          <w:rFonts w:hint="eastAsia"/>
        </w:rPr>
        <w:br/>
        <w:t xml:space="preserve">　　　成長ホルモンの補充療法が有効であるとされています。</w:t>
      </w:r>
      <w:r w:rsidRPr="00E25686">
        <w:rPr>
          <w:rFonts w:hint="eastAsia"/>
        </w:rPr>
        <w:br/>
      </w:r>
      <w:r w:rsidRPr="00E25686">
        <w:rPr>
          <w:rFonts w:hint="eastAsia"/>
          <w:b/>
          <w:bCs/>
        </w:rPr>
        <w:t>（２）卵巣機能不全に対する治療</w:t>
      </w:r>
      <w:r w:rsidRPr="00E25686">
        <w:rPr>
          <w:rFonts w:hint="eastAsia"/>
        </w:rPr>
        <w:br/>
        <w:t xml:space="preserve">　　　健常女性の思春期来発年齢を指標にして，女性ホルモンの補充療法を開始，</w:t>
      </w:r>
    </w:p>
    <w:p w14:paraId="7A93B072" w14:textId="77777777" w:rsidR="00E25686" w:rsidRPr="00E25686" w:rsidRDefault="00E25686" w:rsidP="00E25686">
      <w:r w:rsidRPr="00E25686">
        <w:rPr>
          <w:rFonts w:hint="eastAsia"/>
        </w:rPr>
        <w:t xml:space="preserve">　　　その後女性ホルモン補充療法を継続する．</w:t>
      </w:r>
    </w:p>
    <w:p w14:paraId="0EE5023F" w14:textId="522BF8DA" w:rsidR="00E25686" w:rsidRPr="00E25686" w:rsidRDefault="00E25686" w:rsidP="00E25686">
      <w:r w:rsidRPr="00E25686">
        <w:rPr>
          <w:rFonts w:hint="eastAsia"/>
        </w:rPr>
        <w:t xml:space="preserve">　　　なお，不妊に対する根本的治療法は存在しない．</w:t>
      </w:r>
      <w:r w:rsidRPr="00E25686">
        <w:rPr>
          <w:rFonts w:hint="eastAsia"/>
        </w:rPr>
        <w:br/>
      </w:r>
      <w:r w:rsidRPr="00E25686">
        <w:rPr>
          <w:rFonts w:hint="eastAsia"/>
        </w:rPr>
        <w:br/>
      </w:r>
      <w:r w:rsidRPr="00E25686">
        <w:rPr>
          <w:rFonts w:hint="eastAsia"/>
          <w:b/>
          <w:bCs/>
          <w:color w:val="7030A0"/>
        </w:rPr>
        <w:t>５：予後</w:t>
      </w:r>
      <w:r w:rsidRPr="00E25686">
        <w:rPr>
          <w:rFonts w:hint="eastAsia"/>
        </w:rPr>
        <w:br/>
        <w:t xml:space="preserve">　　骨密度などの適切な管理がなされていれば，長期予後に大きな問題はない．</w:t>
      </w:r>
    </w:p>
    <w:p w14:paraId="45A2BFC0" w14:textId="79E6B7ED" w:rsidR="00AA6057" w:rsidRDefault="00AA6057" w:rsidP="00E25686">
      <w:pPr>
        <w:rPr>
          <w:b/>
          <w:bCs/>
        </w:rPr>
      </w:pPr>
      <w:r>
        <w:rPr>
          <w:b/>
          <w:bCs/>
          <w:noProof/>
          <w:color w:val="7030A0"/>
        </w:rPr>
        <w:drawing>
          <wp:anchor distT="0" distB="0" distL="114300" distR="114300" simplePos="0" relativeHeight="251687936" behindDoc="1" locked="0" layoutInCell="1" allowOverlap="1" wp14:anchorId="26DC12E3" wp14:editId="268093D0">
            <wp:simplePos x="0" y="0"/>
            <wp:positionH relativeFrom="margin">
              <wp:posOffset>3733165</wp:posOffset>
            </wp:positionH>
            <wp:positionV relativeFrom="paragraph">
              <wp:posOffset>158750</wp:posOffset>
            </wp:positionV>
            <wp:extent cx="1897169" cy="2505075"/>
            <wp:effectExtent l="0" t="0" r="8255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169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3F60B" w14:textId="476B4945" w:rsidR="00E25686" w:rsidRPr="00E25686" w:rsidRDefault="00E25686" w:rsidP="00E25686">
      <w:r w:rsidRPr="00E25686">
        <w:rPr>
          <w:rFonts w:hint="eastAsia"/>
          <w:b/>
          <w:bCs/>
          <w:color w:val="7030A0"/>
        </w:rPr>
        <w:t>6：</w:t>
      </w:r>
      <w:r w:rsidRPr="00E25686">
        <w:rPr>
          <w:rFonts w:hint="eastAsia"/>
          <w:b/>
          <w:bCs/>
          <w:color w:val="7030A0"/>
          <w:lang w:val="nn-NO"/>
        </w:rPr>
        <w:t>Turner(</w:t>
      </w:r>
      <w:r w:rsidRPr="00E25686">
        <w:rPr>
          <w:rFonts w:hint="eastAsia"/>
          <w:b/>
          <w:bCs/>
          <w:color w:val="7030A0"/>
        </w:rPr>
        <w:t>夕一ナ一）症候群と歯科医療</w:t>
      </w:r>
    </w:p>
    <w:p w14:paraId="0152BE98" w14:textId="06D63BAE" w:rsidR="00E25686" w:rsidRPr="00E25686" w:rsidRDefault="00E25686" w:rsidP="00E25686">
      <w:r w:rsidRPr="00E25686">
        <w:rPr>
          <w:rFonts w:hint="eastAsia"/>
          <w:b/>
          <w:bCs/>
        </w:rPr>
        <w:t xml:space="preserve">　歯科的特徴</w:t>
      </w:r>
    </w:p>
    <w:p w14:paraId="5E668258" w14:textId="096D3813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高口蓋</w:t>
      </w:r>
      <w:r w:rsidRPr="00E25686">
        <w:rPr>
          <w:rFonts w:hint="eastAsia"/>
        </w:rPr>
        <w:t>，上顎歯列の狭窄，</w:t>
      </w:r>
      <w:r w:rsidRPr="00E25686">
        <w:rPr>
          <w:rFonts w:hint="eastAsia"/>
          <w:color w:val="FF0000"/>
        </w:rPr>
        <w:t>小下顎症</w:t>
      </w:r>
      <w:r w:rsidRPr="00E25686">
        <w:rPr>
          <w:rFonts w:hint="eastAsia"/>
        </w:rPr>
        <w:t>，</w:t>
      </w:r>
    </w:p>
    <w:p w14:paraId="1DA3527E" w14:textId="7777777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シャベル状切歯</w:t>
      </w:r>
      <w:r w:rsidRPr="00E25686">
        <w:rPr>
          <w:rFonts w:hint="eastAsia"/>
        </w:rPr>
        <w:t>など.</w:t>
      </w:r>
    </w:p>
    <w:p w14:paraId="1DA05B0E" w14:textId="77777777" w:rsidR="00E25686" w:rsidRPr="00E25686" w:rsidRDefault="00E25686" w:rsidP="00E25686">
      <w:r w:rsidRPr="00E25686">
        <w:rPr>
          <w:rFonts w:hint="eastAsia"/>
          <w:b/>
          <w:bCs/>
        </w:rPr>
        <w:t xml:space="preserve">　歯科的対応</w:t>
      </w:r>
    </w:p>
    <w:p w14:paraId="2BD1F32A" w14:textId="4E662227" w:rsidR="00E25686" w:rsidRPr="00E25686" w:rsidRDefault="00E25686" w:rsidP="00E25686">
      <w:r w:rsidRPr="00E25686">
        <w:rPr>
          <w:rFonts w:hint="eastAsia"/>
        </w:rPr>
        <w:t xml:space="preserve">　　</w:t>
      </w:r>
      <w:r w:rsidRPr="00E25686">
        <w:rPr>
          <w:rFonts w:hint="eastAsia"/>
          <w:color w:val="FF0000"/>
        </w:rPr>
        <w:t>知的能力障害と先天性心疾患</w:t>
      </w:r>
      <w:r w:rsidRPr="00E25686">
        <w:rPr>
          <w:rFonts w:hint="eastAsia"/>
        </w:rPr>
        <w:t>への対応を行う．</w:t>
      </w:r>
    </w:p>
    <w:p w14:paraId="0AED1B7D" w14:textId="748F76F6" w:rsidR="00AA6057" w:rsidRDefault="00AA6057" w:rsidP="00E25686">
      <w:pPr>
        <w:rPr>
          <w:b/>
          <w:bCs/>
        </w:rPr>
      </w:pPr>
    </w:p>
    <w:p w14:paraId="3ED3B61A" w14:textId="5AFDCB4D" w:rsidR="00CE188E" w:rsidRDefault="00CE188E" w:rsidP="00E25686">
      <w:pPr>
        <w:rPr>
          <w:b/>
          <w:bCs/>
        </w:rPr>
      </w:pPr>
    </w:p>
    <w:p w14:paraId="556D2A3B" w14:textId="77777777" w:rsidR="00CE188E" w:rsidRDefault="00CE188E" w:rsidP="00E25686">
      <w:pPr>
        <w:rPr>
          <w:b/>
          <w:bCs/>
        </w:rPr>
      </w:pPr>
    </w:p>
    <w:p w14:paraId="306A6C3F" w14:textId="58F7662A" w:rsidR="00E25686" w:rsidRPr="00E25686" w:rsidRDefault="00E25686" w:rsidP="00E25686">
      <w:r w:rsidRPr="00E25686">
        <w:rPr>
          <w:rFonts w:hint="eastAsia"/>
          <w:b/>
          <w:bCs/>
        </w:rPr>
        <w:lastRenderedPageBreak/>
        <w:t>補足：クラインフェルター症候群と夕一ナ一症候群</w:t>
      </w:r>
    </w:p>
    <w:p w14:paraId="6CA3CEEF" w14:textId="0DC8010B" w:rsidR="00CE188E" w:rsidRDefault="00CE188E">
      <w:r>
        <w:rPr>
          <w:noProof/>
        </w:rPr>
        <w:drawing>
          <wp:anchor distT="0" distB="0" distL="114300" distR="114300" simplePos="0" relativeHeight="251688960" behindDoc="1" locked="0" layoutInCell="1" allowOverlap="1" wp14:anchorId="3A93032B" wp14:editId="723C8782">
            <wp:simplePos x="0" y="0"/>
            <wp:positionH relativeFrom="margin">
              <wp:posOffset>567690</wp:posOffset>
            </wp:positionH>
            <wp:positionV relativeFrom="paragraph">
              <wp:posOffset>215900</wp:posOffset>
            </wp:positionV>
            <wp:extent cx="4410075" cy="402845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970" cy="403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1B04E" w14:textId="7E82DACF" w:rsidR="00821837" w:rsidRDefault="00000000"/>
    <w:p w14:paraId="0C85970C" w14:textId="032DC415" w:rsidR="00CE188E" w:rsidRDefault="00CE188E"/>
    <w:p w14:paraId="2254A203" w14:textId="23D80630" w:rsidR="00CE188E" w:rsidRDefault="00CE188E"/>
    <w:p w14:paraId="317222A6" w14:textId="02A81186" w:rsidR="00CE188E" w:rsidRDefault="00CE188E"/>
    <w:p w14:paraId="04B505A5" w14:textId="2FA634C1" w:rsidR="00CE188E" w:rsidRDefault="00CE188E"/>
    <w:p w14:paraId="1642A839" w14:textId="163C4E51" w:rsidR="00CE188E" w:rsidRDefault="00CE188E"/>
    <w:p w14:paraId="22952CB7" w14:textId="4FE13BEA" w:rsidR="00CE188E" w:rsidRDefault="00CE188E"/>
    <w:p w14:paraId="0EC45086" w14:textId="1C51CBA5" w:rsidR="00CE188E" w:rsidRDefault="00CE188E"/>
    <w:p w14:paraId="08FE3DCE" w14:textId="1C95B88B" w:rsidR="00CE188E" w:rsidRDefault="00CE188E"/>
    <w:p w14:paraId="36D56285" w14:textId="333160BC" w:rsidR="00CE188E" w:rsidRDefault="00CE188E"/>
    <w:p w14:paraId="0858CCAA" w14:textId="51B04A5B" w:rsidR="00CE188E" w:rsidRDefault="00CE188E"/>
    <w:p w14:paraId="73217287" w14:textId="65338D57" w:rsidR="00CE188E" w:rsidRDefault="00CE188E"/>
    <w:p w14:paraId="05C23CD1" w14:textId="77777777" w:rsidR="00CE188E" w:rsidRPr="00E25686" w:rsidRDefault="00CE188E"/>
    <w:sectPr w:rsidR="00CE188E" w:rsidRPr="00E2568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686"/>
    <w:rsid w:val="000C4E43"/>
    <w:rsid w:val="00171845"/>
    <w:rsid w:val="004911C2"/>
    <w:rsid w:val="006849C8"/>
    <w:rsid w:val="007D328D"/>
    <w:rsid w:val="00AA6057"/>
    <w:rsid w:val="00BD7355"/>
    <w:rsid w:val="00CE188E"/>
    <w:rsid w:val="00D14442"/>
    <w:rsid w:val="00E25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62648BA"/>
  <w15:chartTrackingRefBased/>
  <w15:docId w15:val="{B33CD5B3-A813-45E2-931F-4E57DEE1E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D735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Hyperlink"/>
    <w:basedOn w:val="a0"/>
    <w:uiPriority w:val="99"/>
    <w:unhideWhenUsed/>
    <w:rsid w:val="00CE188E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188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8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onodekita.sblo.jp/article/72079374.html" TargetMode="External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936</Words>
  <Characters>5341</Characters>
  <Application>Microsoft Office Word</Application>
  <DocSecurity>0</DocSecurity>
  <Lines>44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八尾 正己</dc:creator>
  <cp:keywords/>
  <dc:description/>
  <cp:lastModifiedBy>八尾 正己</cp:lastModifiedBy>
  <cp:revision>7</cp:revision>
  <dcterms:created xsi:type="dcterms:W3CDTF">2023-01-10T12:31:00Z</dcterms:created>
  <dcterms:modified xsi:type="dcterms:W3CDTF">2023-02-26T07:04:00Z</dcterms:modified>
</cp:coreProperties>
</file>